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621" w:rsidRDefault="00B85621">
      <w:pPr>
        <w:spacing w:after="109"/>
      </w:pPr>
      <w:bookmarkStart w:id="0" w:name="_GoBack"/>
      <w:bookmarkEnd w:id="0"/>
      <w:r>
        <w:rPr>
          <w:rFonts w:ascii="Times New Roman" w:eastAsia="Times New Roman" w:hAnsi="Times New Roman" w:cs="Times New Roman"/>
          <w:i/>
          <w:sz w:val="20"/>
        </w:rPr>
        <w:t>Science, Technology, Engineering &amp; Mathematics Division</w:t>
      </w:r>
    </w:p>
    <w:p w:rsidR="00B85621" w:rsidRDefault="00B85621">
      <w:pPr>
        <w:spacing w:after="0"/>
      </w:pPr>
      <w:r>
        <w:rPr>
          <w:rFonts w:ascii="Times New Roman" w:eastAsia="Times New Roman" w:hAnsi="Times New Roman" w:cs="Times New Roman"/>
          <w:b/>
          <w:sz w:val="24"/>
        </w:rPr>
        <w:t>ELECTRONIC ENGINEERING TECHNOLOGY</w:t>
      </w:r>
    </w:p>
    <w:p w:rsidR="00B85621" w:rsidRDefault="00B85621" w:rsidP="00D96677">
      <w:pPr>
        <w:spacing w:after="30"/>
        <w:ind w:left="11"/>
      </w:pPr>
      <w:r>
        <w:rPr>
          <w:rFonts w:ascii="Times New Roman" w:eastAsia="Times New Roman" w:hAnsi="Times New Roman" w:cs="Times New Roman"/>
          <w:b/>
          <w:sz w:val="20"/>
        </w:rPr>
        <w:t>This program is accredited by the Engineering Technology Accreditation Commission of ABET,</w:t>
      </w:r>
      <w:hyperlink r:id="rId7">
        <w:r>
          <w:rPr>
            <w:rFonts w:ascii="Times New Roman" w:eastAsia="Times New Roman" w:hAnsi="Times New Roman" w:cs="Times New Roman"/>
            <w:b/>
            <w:sz w:val="20"/>
          </w:rPr>
          <w:t xml:space="preserve"> http://www.abet.org.</w:t>
        </w:r>
      </w:hyperlink>
    </w:p>
    <w:p w:rsidR="00B85621" w:rsidRDefault="00B85621">
      <w:pPr>
        <w:spacing w:after="0" w:line="246" w:lineRule="auto"/>
        <w:ind w:left="11" w:right="73"/>
        <w:jc w:val="both"/>
      </w:pPr>
      <w:r>
        <w:rPr>
          <w:rFonts w:ascii="Times New Roman" w:eastAsia="Times New Roman" w:hAnsi="Times New Roman" w:cs="Times New Roman"/>
          <w:sz w:val="16"/>
        </w:rPr>
        <w:t>Today’s electronics engineering technician must always be ready to serve our dynamic society. The expanding domain of electronics technology has reached into and overlapped many other disciplines.  Electronic technicians of today are different from those of only a few years ago. The Electronic Engineering Technology Program at Naugatuck Valley Community College offers a curriculum that is designed to prepare students for these new career opportunities.</w:t>
      </w:r>
    </w:p>
    <w:p w:rsidR="00B85621" w:rsidRDefault="00B85621">
      <w:pPr>
        <w:spacing w:after="90" w:line="246" w:lineRule="auto"/>
        <w:ind w:left="11" w:right="73"/>
        <w:jc w:val="both"/>
      </w:pPr>
      <w:r>
        <w:rPr>
          <w:rFonts w:ascii="Times New Roman" w:eastAsia="Times New Roman" w:hAnsi="Times New Roman" w:cs="Times New Roman"/>
          <w:sz w:val="16"/>
        </w:rPr>
        <w:t>The program emphasizes the fundamentals of electric and electronic circuit theory and analysis, but also stresses the role of computers, computer software, CAD systems, microprocessors, robotics, digital systems, programmable logic controllers (PLC's), various laboratory instruments, data acquisition and control systems. Students gain practical “hands-on” experience by using electronic instruments, microprocessors and computers. Also, a thorough knowledge of digital/electronic circuits is acquired, along with experience in electronic fabrication techniques and the design of printed circuit boards. As a result of the training and preparation provided by our program, the Electronic Engineering Technology graduate is an important and much sought after contributor to the engineering team in Connecticut’s ever-changing high technology industries. Typical job entry titles include: Engineering Technician</w:t>
      </w:r>
      <w:proofErr w:type="gramStart"/>
      <w:r>
        <w:rPr>
          <w:rFonts w:ascii="Times New Roman" w:eastAsia="Times New Roman" w:hAnsi="Times New Roman" w:cs="Times New Roman"/>
          <w:sz w:val="16"/>
        </w:rPr>
        <w:t>,  Research</w:t>
      </w:r>
      <w:proofErr w:type="gramEnd"/>
      <w:r>
        <w:rPr>
          <w:rFonts w:ascii="Times New Roman" w:eastAsia="Times New Roman" w:hAnsi="Times New Roman" w:cs="Times New Roman"/>
          <w:sz w:val="16"/>
        </w:rPr>
        <w:t xml:space="preserve"> Technician, Customer Engineer,  Field Service Technician, Test/Service Manager, Repair Technician, Assistant Engineer and Electronics Technician. </w:t>
      </w:r>
    </w:p>
    <w:p w:rsidR="00B85621" w:rsidRDefault="00B85621">
      <w:pPr>
        <w:spacing w:after="0"/>
        <w:ind w:left="11"/>
        <w:jc w:val="both"/>
      </w:pPr>
      <w:r>
        <w:rPr>
          <w:rFonts w:ascii="Times New Roman" w:eastAsia="Times New Roman" w:hAnsi="Times New Roman" w:cs="Times New Roman"/>
          <w:i/>
          <w:sz w:val="16"/>
        </w:rPr>
        <w:t>General Education Core course listings and definitions appear on pages 53-54. Additional courses may be required. The suggested sequence for full-time students is shown below. Note: To complete the degree in two years, students are advised to complete the courses in the sequence listed beginning in the fall semester.</w:t>
      </w:r>
    </w:p>
    <w:p w:rsidR="00B85621" w:rsidRDefault="00B85621">
      <w:pPr>
        <w:spacing w:after="0"/>
        <w:jc w:val="both"/>
      </w:pPr>
    </w:p>
    <w:p w:rsidR="00D96677" w:rsidRDefault="00D96677" w:rsidP="00D96677">
      <w:pPr>
        <w:spacing w:after="0"/>
        <w:ind w:left="224" w:right="114"/>
        <w:jc w:val="center"/>
        <w:rPr>
          <w:rFonts w:ascii="Times New Roman" w:eastAsia="Times New Roman" w:hAnsi="Times New Roman" w:cs="Times New Roman"/>
          <w:b/>
          <w:color w:val="FFFFFF"/>
          <w:sz w:val="20"/>
        </w:rPr>
        <w:sectPr w:rsidR="00D96677" w:rsidSect="00307654">
          <w:headerReference w:type="default" r:id="rId8"/>
          <w:pgSz w:w="12240" w:h="15840"/>
          <w:pgMar w:top="720" w:right="720" w:bottom="720" w:left="720" w:header="720" w:footer="720" w:gutter="0"/>
          <w:cols w:space="720"/>
          <w:docGrid w:linePitch="299"/>
        </w:sectPr>
      </w:pPr>
    </w:p>
    <w:tbl>
      <w:tblPr>
        <w:tblStyle w:val="TableGrid"/>
        <w:tblW w:w="5985" w:type="dxa"/>
        <w:tblInd w:w="0" w:type="dxa"/>
        <w:tblCellMar>
          <w:top w:w="79" w:type="dxa"/>
          <w:left w:w="80" w:type="dxa"/>
          <w:right w:w="99" w:type="dxa"/>
        </w:tblCellMar>
        <w:tblLook w:val="04A0" w:firstRow="1" w:lastRow="0" w:firstColumn="1" w:lastColumn="0" w:noHBand="0" w:noVBand="1"/>
      </w:tblPr>
      <w:tblGrid>
        <w:gridCol w:w="2464"/>
        <w:gridCol w:w="2465"/>
        <w:gridCol w:w="1056"/>
      </w:tblGrid>
      <w:tr w:rsidR="008123C3" w:rsidTr="00D96677">
        <w:trPr>
          <w:trHeight w:val="519"/>
        </w:trPr>
        <w:tc>
          <w:tcPr>
            <w:tcW w:w="2464" w:type="dxa"/>
            <w:tcBorders>
              <w:top w:val="single" w:sz="8" w:space="0" w:color="000000"/>
              <w:left w:val="single" w:sz="8" w:space="0" w:color="000000"/>
              <w:bottom w:val="single" w:sz="8" w:space="0" w:color="000000"/>
              <w:right w:val="single" w:sz="8" w:space="0" w:color="000000"/>
            </w:tcBorders>
            <w:shd w:val="clear" w:color="auto" w:fill="005CA9"/>
          </w:tcPr>
          <w:p w:rsidR="008123C3" w:rsidRDefault="00307654" w:rsidP="00D96677">
            <w:pPr>
              <w:ind w:left="224" w:right="114"/>
              <w:jc w:val="center"/>
            </w:pPr>
            <w:r>
              <w:rPr>
                <w:rFonts w:ascii="Times New Roman" w:eastAsia="Times New Roman" w:hAnsi="Times New Roman" w:cs="Times New Roman"/>
                <w:b/>
                <w:color w:val="FFFFFF"/>
                <w:sz w:val="20"/>
              </w:rPr>
              <w:lastRenderedPageBreak/>
              <w:t>Competency or  Program Requirement</w:t>
            </w:r>
          </w:p>
        </w:tc>
        <w:tc>
          <w:tcPr>
            <w:tcW w:w="2465"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8123C3" w:rsidRDefault="00307654" w:rsidP="00D96677">
            <w:pPr>
              <w:ind w:left="19"/>
              <w:jc w:val="center"/>
            </w:pPr>
            <w:r>
              <w:rPr>
                <w:rFonts w:ascii="Times New Roman" w:eastAsia="Times New Roman" w:hAnsi="Times New Roman" w:cs="Times New Roman"/>
                <w:b/>
                <w:color w:val="FFFFFF"/>
                <w:sz w:val="20"/>
              </w:rPr>
              <w:t>Course Number and Title</w:t>
            </w:r>
          </w:p>
        </w:tc>
        <w:tc>
          <w:tcPr>
            <w:tcW w:w="1056" w:type="dxa"/>
            <w:tcBorders>
              <w:top w:val="single" w:sz="8" w:space="0" w:color="000000"/>
              <w:left w:val="single" w:sz="8" w:space="0" w:color="000000"/>
              <w:bottom w:val="single" w:sz="8" w:space="0" w:color="000000"/>
              <w:right w:val="single" w:sz="8" w:space="0" w:color="000000"/>
            </w:tcBorders>
            <w:shd w:val="clear" w:color="auto" w:fill="005CA9"/>
          </w:tcPr>
          <w:p w:rsidR="008123C3" w:rsidRDefault="00307654" w:rsidP="00D96677">
            <w:pPr>
              <w:jc w:val="center"/>
            </w:pPr>
            <w:r>
              <w:rPr>
                <w:rFonts w:ascii="Times New Roman" w:eastAsia="Times New Roman" w:hAnsi="Times New Roman" w:cs="Times New Roman"/>
                <w:color w:val="FFFFFF"/>
                <w:sz w:val="20"/>
              </w:rPr>
              <w:t>Required Credits</w:t>
            </w:r>
          </w:p>
        </w:tc>
      </w:tr>
      <w:tr w:rsidR="008123C3" w:rsidTr="00D96677">
        <w:trPr>
          <w:trHeight w:val="271"/>
        </w:trPr>
        <w:tc>
          <w:tcPr>
            <w:tcW w:w="2464" w:type="dxa"/>
            <w:tcBorders>
              <w:top w:val="single" w:sz="8" w:space="0" w:color="000000"/>
              <w:left w:val="single" w:sz="8" w:space="0" w:color="000000"/>
              <w:bottom w:val="single" w:sz="8" w:space="0" w:color="000000"/>
              <w:right w:val="single" w:sz="8" w:space="0" w:color="000000"/>
            </w:tcBorders>
          </w:tcPr>
          <w:p w:rsidR="008123C3" w:rsidRDefault="00307654" w:rsidP="00D96677">
            <w:pPr>
              <w:ind w:left="54"/>
            </w:pPr>
            <w:r>
              <w:rPr>
                <w:rFonts w:ascii="Times New Roman" w:eastAsia="Times New Roman" w:hAnsi="Times New Roman" w:cs="Times New Roman"/>
                <w:b/>
                <w:sz w:val="16"/>
              </w:rPr>
              <w:t>FIRST SEMESTER</w:t>
            </w:r>
          </w:p>
        </w:tc>
        <w:tc>
          <w:tcPr>
            <w:tcW w:w="2465" w:type="dxa"/>
            <w:tcBorders>
              <w:top w:val="single" w:sz="8" w:space="0" w:color="000000"/>
              <w:left w:val="single" w:sz="8" w:space="0" w:color="000000"/>
              <w:bottom w:val="single" w:sz="8" w:space="0" w:color="000000"/>
              <w:right w:val="single" w:sz="8" w:space="0" w:color="000000"/>
            </w:tcBorders>
          </w:tcPr>
          <w:p w:rsidR="008123C3" w:rsidRDefault="008123C3" w:rsidP="00D96677"/>
        </w:tc>
        <w:tc>
          <w:tcPr>
            <w:tcW w:w="1056" w:type="dxa"/>
            <w:tcBorders>
              <w:top w:val="single" w:sz="8" w:space="0" w:color="000000"/>
              <w:left w:val="single" w:sz="8" w:space="0" w:color="000000"/>
              <w:bottom w:val="single" w:sz="8" w:space="0" w:color="000000"/>
              <w:right w:val="single" w:sz="8" w:space="0" w:color="000000"/>
            </w:tcBorders>
          </w:tcPr>
          <w:p w:rsidR="008123C3" w:rsidRDefault="008123C3" w:rsidP="00D96677"/>
        </w:tc>
      </w:tr>
      <w:tr w:rsidR="008123C3" w:rsidTr="00D96677">
        <w:trPr>
          <w:trHeight w:val="461"/>
        </w:trPr>
        <w:tc>
          <w:tcPr>
            <w:tcW w:w="2464"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 xml:space="preserve">Continuing Learning/Information </w:t>
            </w:r>
          </w:p>
          <w:p w:rsidR="008123C3" w:rsidRDefault="00307654" w:rsidP="00D96677">
            <w:r>
              <w:rPr>
                <w:rFonts w:ascii="Times New Roman" w:eastAsia="Times New Roman" w:hAnsi="Times New Roman" w:cs="Times New Roman"/>
                <w:sz w:val="16"/>
              </w:rPr>
              <w:t>Literacy</w:t>
            </w:r>
          </w:p>
        </w:tc>
        <w:tc>
          <w:tcPr>
            <w:tcW w:w="2465" w:type="dxa"/>
            <w:tcBorders>
              <w:top w:val="single" w:sz="8" w:space="0" w:color="000000"/>
              <w:left w:val="single" w:sz="8" w:space="0" w:color="000000"/>
              <w:bottom w:val="single" w:sz="8" w:space="0" w:color="000000"/>
              <w:right w:val="single" w:sz="8" w:space="0" w:color="000000"/>
            </w:tcBorders>
          </w:tcPr>
          <w:p w:rsidR="008123C3" w:rsidRDefault="00307654" w:rsidP="00D96677">
            <w:pPr>
              <w:ind w:right="702"/>
            </w:pPr>
            <w:r>
              <w:rPr>
                <w:rFonts w:ascii="Times New Roman" w:eastAsia="Times New Roman" w:hAnsi="Times New Roman" w:cs="Times New Roman"/>
                <w:sz w:val="16"/>
              </w:rPr>
              <w:t>EET*H104 Electrical CAD and Fabrication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8123C3" w:rsidRDefault="00307654" w:rsidP="00D96677">
            <w:pPr>
              <w:ind w:left="19"/>
              <w:jc w:val="center"/>
            </w:pPr>
            <w:r>
              <w:rPr>
                <w:rFonts w:ascii="Times New Roman" w:eastAsia="Times New Roman" w:hAnsi="Times New Roman" w:cs="Times New Roman"/>
                <w:sz w:val="16"/>
              </w:rPr>
              <w:t>1</w:t>
            </w:r>
          </w:p>
        </w:tc>
      </w:tr>
      <w:tr w:rsidR="008123C3" w:rsidTr="00D96677">
        <w:trPr>
          <w:trHeight w:val="461"/>
        </w:trPr>
        <w:tc>
          <w:tcPr>
            <w:tcW w:w="2464"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Critical Analysis and Logical Thinking/</w:t>
            </w:r>
          </w:p>
          <w:p w:rsidR="008123C3" w:rsidRDefault="00307654" w:rsidP="00D96677">
            <w:r>
              <w:rPr>
                <w:rFonts w:ascii="Times New Roman" w:eastAsia="Times New Roman" w:hAnsi="Times New Roman" w:cs="Times New Roman"/>
                <w:sz w:val="16"/>
              </w:rPr>
              <w:t>Written Communication</w:t>
            </w:r>
          </w:p>
        </w:tc>
        <w:tc>
          <w:tcPr>
            <w:tcW w:w="2465" w:type="dxa"/>
            <w:tcBorders>
              <w:top w:val="single" w:sz="8" w:space="0" w:color="000000"/>
              <w:left w:val="single" w:sz="8" w:space="0" w:color="000000"/>
              <w:bottom w:val="single" w:sz="8" w:space="0" w:color="000000"/>
              <w:right w:val="single" w:sz="8" w:space="0" w:color="000000"/>
            </w:tcBorders>
            <w:vAlign w:val="center"/>
          </w:tcPr>
          <w:p w:rsidR="008123C3" w:rsidRDefault="00307654" w:rsidP="00D96677">
            <w:r>
              <w:rPr>
                <w:rFonts w:ascii="Times New Roman" w:eastAsia="Times New Roman" w:hAnsi="Times New Roman" w:cs="Times New Roman"/>
                <w:sz w:val="16"/>
              </w:rPr>
              <w:t>ENG*H101 Composition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8123C3" w:rsidRDefault="00307654" w:rsidP="00D96677">
            <w:pPr>
              <w:ind w:left="19"/>
              <w:jc w:val="center"/>
            </w:pPr>
            <w:r>
              <w:rPr>
                <w:rFonts w:ascii="Times New Roman" w:eastAsia="Times New Roman" w:hAnsi="Times New Roman" w:cs="Times New Roman"/>
                <w:sz w:val="16"/>
              </w:rPr>
              <w:t>3</w:t>
            </w:r>
          </w:p>
        </w:tc>
      </w:tr>
      <w:tr w:rsidR="008123C3" w:rsidTr="00D96677">
        <w:trPr>
          <w:trHeight w:val="271"/>
        </w:trPr>
        <w:tc>
          <w:tcPr>
            <w:tcW w:w="2464"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Ethical Dimensions</w:t>
            </w:r>
          </w:p>
        </w:tc>
        <w:tc>
          <w:tcPr>
            <w:tcW w:w="2465"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EET*H110 Electric Circuits 1</w:t>
            </w:r>
          </w:p>
        </w:tc>
        <w:tc>
          <w:tcPr>
            <w:tcW w:w="1056" w:type="dxa"/>
            <w:tcBorders>
              <w:top w:val="single" w:sz="8" w:space="0" w:color="000000"/>
              <w:left w:val="single" w:sz="8" w:space="0" w:color="000000"/>
              <w:bottom w:val="single" w:sz="8" w:space="0" w:color="000000"/>
              <w:right w:val="single" w:sz="8" w:space="0" w:color="000000"/>
            </w:tcBorders>
          </w:tcPr>
          <w:p w:rsidR="008123C3" w:rsidRDefault="00307654" w:rsidP="00D96677">
            <w:pPr>
              <w:ind w:left="19"/>
              <w:jc w:val="center"/>
            </w:pPr>
            <w:r>
              <w:rPr>
                <w:rFonts w:ascii="Times New Roman" w:eastAsia="Times New Roman" w:hAnsi="Times New Roman" w:cs="Times New Roman"/>
                <w:sz w:val="16"/>
              </w:rPr>
              <w:t>4</w:t>
            </w:r>
          </w:p>
        </w:tc>
      </w:tr>
      <w:tr w:rsidR="008123C3" w:rsidTr="00D96677">
        <w:trPr>
          <w:trHeight w:val="271"/>
        </w:trPr>
        <w:tc>
          <w:tcPr>
            <w:tcW w:w="2464"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Scientific Knowledge</w:t>
            </w:r>
          </w:p>
        </w:tc>
        <w:tc>
          <w:tcPr>
            <w:tcW w:w="2465"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PHY*H121 General Physics I</w:t>
            </w:r>
          </w:p>
        </w:tc>
        <w:tc>
          <w:tcPr>
            <w:tcW w:w="1056" w:type="dxa"/>
            <w:tcBorders>
              <w:top w:val="single" w:sz="8" w:space="0" w:color="000000"/>
              <w:left w:val="single" w:sz="8" w:space="0" w:color="000000"/>
              <w:bottom w:val="single" w:sz="8" w:space="0" w:color="000000"/>
              <w:right w:val="single" w:sz="8" w:space="0" w:color="000000"/>
            </w:tcBorders>
          </w:tcPr>
          <w:p w:rsidR="008123C3" w:rsidRDefault="00307654" w:rsidP="00D96677">
            <w:pPr>
              <w:ind w:left="19"/>
              <w:jc w:val="center"/>
            </w:pPr>
            <w:r>
              <w:rPr>
                <w:rFonts w:ascii="Times New Roman" w:eastAsia="Times New Roman" w:hAnsi="Times New Roman" w:cs="Times New Roman"/>
                <w:sz w:val="16"/>
              </w:rPr>
              <w:t>4</w:t>
            </w:r>
          </w:p>
        </w:tc>
      </w:tr>
      <w:tr w:rsidR="008123C3" w:rsidTr="00D96677">
        <w:trPr>
          <w:trHeight w:val="271"/>
        </w:trPr>
        <w:tc>
          <w:tcPr>
            <w:tcW w:w="2464"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Quantitative Reasoning</w:t>
            </w:r>
          </w:p>
        </w:tc>
        <w:tc>
          <w:tcPr>
            <w:tcW w:w="2465"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MAT*H186 Precalculus</w:t>
            </w:r>
            <w:r>
              <w:rPr>
                <w:rFonts w:ascii="Times New Roman" w:eastAsia="Times New Roman" w:hAnsi="Times New Roman" w:cs="Times New Roman"/>
                <w:sz w:val="14"/>
                <w:vertAlign w:val="superscript"/>
              </w:rPr>
              <w:t>1</w:t>
            </w:r>
            <w:r>
              <w:rPr>
                <w:rFonts w:ascii="Times New Roman" w:eastAsia="Times New Roman" w:hAnsi="Times New Roman" w:cs="Times New Roman"/>
                <w:sz w:val="16"/>
              </w:rPr>
              <w:t xml:space="preserve"> </w:t>
            </w:r>
          </w:p>
        </w:tc>
        <w:tc>
          <w:tcPr>
            <w:tcW w:w="1056" w:type="dxa"/>
            <w:tcBorders>
              <w:top w:val="single" w:sz="8" w:space="0" w:color="000000"/>
              <w:left w:val="single" w:sz="8" w:space="0" w:color="000000"/>
              <w:bottom w:val="single" w:sz="8" w:space="0" w:color="000000"/>
              <w:right w:val="single" w:sz="8" w:space="0" w:color="000000"/>
            </w:tcBorders>
          </w:tcPr>
          <w:p w:rsidR="008123C3" w:rsidRDefault="00307654" w:rsidP="00D96677">
            <w:pPr>
              <w:ind w:left="20"/>
              <w:jc w:val="center"/>
            </w:pPr>
            <w:r>
              <w:rPr>
                <w:rFonts w:ascii="Times New Roman" w:eastAsia="Times New Roman" w:hAnsi="Times New Roman" w:cs="Times New Roman"/>
                <w:sz w:val="16"/>
              </w:rPr>
              <w:t>4</w:t>
            </w:r>
          </w:p>
        </w:tc>
      </w:tr>
      <w:tr w:rsidR="008123C3" w:rsidTr="00D96677">
        <w:trPr>
          <w:trHeight w:val="271"/>
        </w:trPr>
        <w:tc>
          <w:tcPr>
            <w:tcW w:w="2464" w:type="dxa"/>
            <w:tcBorders>
              <w:top w:val="single" w:sz="8" w:space="0" w:color="000000"/>
              <w:left w:val="single" w:sz="8" w:space="0" w:color="000000"/>
              <w:bottom w:val="single" w:sz="8" w:space="0" w:color="000000"/>
              <w:right w:val="single" w:sz="8" w:space="0" w:color="000000"/>
            </w:tcBorders>
          </w:tcPr>
          <w:p w:rsidR="008123C3" w:rsidRDefault="00307654" w:rsidP="00D96677">
            <w:pPr>
              <w:ind w:left="54"/>
            </w:pPr>
            <w:r>
              <w:rPr>
                <w:rFonts w:ascii="Times New Roman" w:eastAsia="Times New Roman" w:hAnsi="Times New Roman" w:cs="Times New Roman"/>
                <w:b/>
                <w:sz w:val="16"/>
              </w:rPr>
              <w:t>SECOND SEMESTER</w:t>
            </w:r>
          </w:p>
        </w:tc>
        <w:tc>
          <w:tcPr>
            <w:tcW w:w="2465" w:type="dxa"/>
            <w:tcBorders>
              <w:top w:val="single" w:sz="8" w:space="0" w:color="000000"/>
              <w:left w:val="single" w:sz="8" w:space="0" w:color="000000"/>
              <w:bottom w:val="single" w:sz="8" w:space="0" w:color="000000"/>
              <w:right w:val="single" w:sz="8" w:space="0" w:color="000000"/>
            </w:tcBorders>
          </w:tcPr>
          <w:p w:rsidR="008123C3" w:rsidRDefault="008123C3" w:rsidP="00D96677"/>
        </w:tc>
        <w:tc>
          <w:tcPr>
            <w:tcW w:w="1056" w:type="dxa"/>
            <w:tcBorders>
              <w:top w:val="single" w:sz="8" w:space="0" w:color="000000"/>
              <w:left w:val="single" w:sz="8" w:space="0" w:color="000000"/>
              <w:bottom w:val="single" w:sz="8" w:space="0" w:color="000000"/>
              <w:right w:val="single" w:sz="8" w:space="0" w:color="000000"/>
            </w:tcBorders>
          </w:tcPr>
          <w:p w:rsidR="008123C3" w:rsidRDefault="008123C3" w:rsidP="00D96677"/>
        </w:tc>
      </w:tr>
      <w:tr w:rsidR="008123C3" w:rsidTr="00D96677">
        <w:trPr>
          <w:trHeight w:val="271"/>
        </w:trPr>
        <w:tc>
          <w:tcPr>
            <w:tcW w:w="2464"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Oral Communication</w:t>
            </w:r>
          </w:p>
        </w:tc>
        <w:tc>
          <w:tcPr>
            <w:tcW w:w="2465"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Choose any Oral Communication listed</w:t>
            </w:r>
          </w:p>
        </w:tc>
        <w:tc>
          <w:tcPr>
            <w:tcW w:w="1056" w:type="dxa"/>
            <w:tcBorders>
              <w:top w:val="single" w:sz="8" w:space="0" w:color="000000"/>
              <w:left w:val="single" w:sz="8" w:space="0" w:color="000000"/>
              <w:bottom w:val="single" w:sz="8" w:space="0" w:color="000000"/>
              <w:right w:val="single" w:sz="8" w:space="0" w:color="000000"/>
            </w:tcBorders>
          </w:tcPr>
          <w:p w:rsidR="008123C3" w:rsidRDefault="00307654" w:rsidP="00D96677">
            <w:pPr>
              <w:ind w:left="20"/>
              <w:jc w:val="center"/>
            </w:pPr>
            <w:r>
              <w:rPr>
                <w:rFonts w:ascii="Times New Roman" w:eastAsia="Times New Roman" w:hAnsi="Times New Roman" w:cs="Times New Roman"/>
                <w:sz w:val="16"/>
              </w:rPr>
              <w:t>3</w:t>
            </w:r>
          </w:p>
        </w:tc>
      </w:tr>
      <w:tr w:rsidR="008123C3" w:rsidTr="00D96677">
        <w:trPr>
          <w:trHeight w:val="271"/>
        </w:trPr>
        <w:tc>
          <w:tcPr>
            <w:tcW w:w="2464"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Social Phenomena</w:t>
            </w:r>
          </w:p>
        </w:tc>
        <w:tc>
          <w:tcPr>
            <w:tcW w:w="2465"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Choose any Social Phenomena listed</w:t>
            </w:r>
          </w:p>
        </w:tc>
        <w:tc>
          <w:tcPr>
            <w:tcW w:w="1056" w:type="dxa"/>
            <w:tcBorders>
              <w:top w:val="single" w:sz="8" w:space="0" w:color="000000"/>
              <w:left w:val="single" w:sz="8" w:space="0" w:color="000000"/>
              <w:bottom w:val="single" w:sz="8" w:space="0" w:color="000000"/>
              <w:right w:val="single" w:sz="8" w:space="0" w:color="000000"/>
            </w:tcBorders>
          </w:tcPr>
          <w:p w:rsidR="008123C3" w:rsidRDefault="00307654" w:rsidP="00D96677">
            <w:pPr>
              <w:ind w:left="20"/>
              <w:jc w:val="center"/>
            </w:pPr>
            <w:r>
              <w:rPr>
                <w:rFonts w:ascii="Times New Roman" w:eastAsia="Times New Roman" w:hAnsi="Times New Roman" w:cs="Times New Roman"/>
                <w:sz w:val="16"/>
              </w:rPr>
              <w:t>3</w:t>
            </w:r>
          </w:p>
        </w:tc>
      </w:tr>
      <w:tr w:rsidR="008123C3" w:rsidTr="00D96677">
        <w:trPr>
          <w:trHeight w:val="271"/>
        </w:trPr>
        <w:tc>
          <w:tcPr>
            <w:tcW w:w="2464"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EET*H114 Electric Circuits II</w:t>
            </w:r>
          </w:p>
        </w:tc>
        <w:tc>
          <w:tcPr>
            <w:tcW w:w="1056" w:type="dxa"/>
            <w:tcBorders>
              <w:top w:val="single" w:sz="8" w:space="0" w:color="000000"/>
              <w:left w:val="single" w:sz="8" w:space="0" w:color="000000"/>
              <w:bottom w:val="single" w:sz="8" w:space="0" w:color="000000"/>
              <w:right w:val="single" w:sz="8" w:space="0" w:color="000000"/>
            </w:tcBorders>
          </w:tcPr>
          <w:p w:rsidR="008123C3" w:rsidRDefault="00307654" w:rsidP="00D96677">
            <w:pPr>
              <w:ind w:left="20"/>
              <w:jc w:val="center"/>
            </w:pPr>
            <w:r>
              <w:rPr>
                <w:rFonts w:ascii="Times New Roman" w:eastAsia="Times New Roman" w:hAnsi="Times New Roman" w:cs="Times New Roman"/>
                <w:sz w:val="16"/>
              </w:rPr>
              <w:t>4</w:t>
            </w:r>
          </w:p>
        </w:tc>
      </w:tr>
      <w:tr w:rsidR="008123C3" w:rsidTr="00D96677">
        <w:trPr>
          <w:trHeight w:val="271"/>
        </w:trPr>
        <w:tc>
          <w:tcPr>
            <w:tcW w:w="2464"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EET*H136 Electronics I</w:t>
            </w:r>
          </w:p>
        </w:tc>
        <w:tc>
          <w:tcPr>
            <w:tcW w:w="1056" w:type="dxa"/>
            <w:tcBorders>
              <w:top w:val="single" w:sz="8" w:space="0" w:color="000000"/>
              <w:left w:val="single" w:sz="8" w:space="0" w:color="000000"/>
              <w:bottom w:val="single" w:sz="8" w:space="0" w:color="000000"/>
              <w:right w:val="single" w:sz="8" w:space="0" w:color="000000"/>
            </w:tcBorders>
          </w:tcPr>
          <w:p w:rsidR="008123C3" w:rsidRDefault="00307654" w:rsidP="00D96677">
            <w:pPr>
              <w:ind w:left="20"/>
              <w:jc w:val="center"/>
            </w:pPr>
            <w:r>
              <w:rPr>
                <w:rFonts w:ascii="Times New Roman" w:eastAsia="Times New Roman" w:hAnsi="Times New Roman" w:cs="Times New Roman"/>
                <w:sz w:val="16"/>
              </w:rPr>
              <w:t>4</w:t>
            </w:r>
          </w:p>
        </w:tc>
      </w:tr>
      <w:tr w:rsidR="008123C3" w:rsidTr="00D96677">
        <w:trPr>
          <w:trHeight w:val="271"/>
        </w:trPr>
        <w:tc>
          <w:tcPr>
            <w:tcW w:w="2464"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 xml:space="preserve">EET*H126 </w:t>
            </w:r>
            <w:proofErr w:type="spellStart"/>
            <w:r>
              <w:rPr>
                <w:rFonts w:ascii="Times New Roman" w:eastAsia="Times New Roman" w:hAnsi="Times New Roman" w:cs="Times New Roman"/>
                <w:sz w:val="16"/>
              </w:rPr>
              <w:t>Labview</w:t>
            </w:r>
            <w:proofErr w:type="spellEnd"/>
          </w:p>
        </w:tc>
        <w:tc>
          <w:tcPr>
            <w:tcW w:w="1056" w:type="dxa"/>
            <w:tcBorders>
              <w:top w:val="single" w:sz="8" w:space="0" w:color="000000"/>
              <w:left w:val="single" w:sz="8" w:space="0" w:color="000000"/>
              <w:bottom w:val="single" w:sz="8" w:space="0" w:color="000000"/>
              <w:right w:val="single" w:sz="8" w:space="0" w:color="000000"/>
            </w:tcBorders>
          </w:tcPr>
          <w:p w:rsidR="008123C3" w:rsidRDefault="00307654" w:rsidP="00D96677">
            <w:pPr>
              <w:ind w:left="20"/>
              <w:jc w:val="center"/>
            </w:pPr>
            <w:r>
              <w:rPr>
                <w:rFonts w:ascii="Times New Roman" w:eastAsia="Times New Roman" w:hAnsi="Times New Roman" w:cs="Times New Roman"/>
                <w:sz w:val="16"/>
              </w:rPr>
              <w:t>2</w:t>
            </w:r>
          </w:p>
        </w:tc>
      </w:tr>
      <w:tr w:rsidR="008123C3" w:rsidTr="00D96677">
        <w:trPr>
          <w:trHeight w:val="271"/>
        </w:trPr>
        <w:tc>
          <w:tcPr>
            <w:tcW w:w="2464" w:type="dxa"/>
            <w:tcBorders>
              <w:top w:val="single" w:sz="8" w:space="0" w:color="000000"/>
              <w:left w:val="single" w:sz="8" w:space="0" w:color="000000"/>
              <w:bottom w:val="single" w:sz="8" w:space="0" w:color="000000"/>
              <w:right w:val="single" w:sz="8" w:space="0" w:color="000000"/>
            </w:tcBorders>
          </w:tcPr>
          <w:p w:rsidR="008123C3" w:rsidRDefault="00307654" w:rsidP="00D96677">
            <w:pPr>
              <w:ind w:left="54"/>
            </w:pPr>
            <w:r>
              <w:rPr>
                <w:rFonts w:ascii="Times New Roman" w:eastAsia="Times New Roman" w:hAnsi="Times New Roman" w:cs="Times New Roman"/>
                <w:b/>
                <w:sz w:val="16"/>
              </w:rPr>
              <w:t>THIRD SEMESTER</w:t>
            </w:r>
          </w:p>
        </w:tc>
        <w:tc>
          <w:tcPr>
            <w:tcW w:w="2465" w:type="dxa"/>
            <w:tcBorders>
              <w:top w:val="single" w:sz="8" w:space="0" w:color="000000"/>
              <w:left w:val="single" w:sz="8" w:space="0" w:color="000000"/>
              <w:bottom w:val="single" w:sz="8" w:space="0" w:color="000000"/>
              <w:right w:val="single" w:sz="8" w:space="0" w:color="000000"/>
            </w:tcBorders>
          </w:tcPr>
          <w:p w:rsidR="008123C3" w:rsidRDefault="008123C3" w:rsidP="00D96677"/>
        </w:tc>
        <w:tc>
          <w:tcPr>
            <w:tcW w:w="1056" w:type="dxa"/>
            <w:tcBorders>
              <w:top w:val="single" w:sz="8" w:space="0" w:color="000000"/>
              <w:left w:val="single" w:sz="8" w:space="0" w:color="000000"/>
              <w:bottom w:val="single" w:sz="8" w:space="0" w:color="000000"/>
              <w:right w:val="single" w:sz="8" w:space="0" w:color="000000"/>
            </w:tcBorders>
          </w:tcPr>
          <w:p w:rsidR="008123C3" w:rsidRDefault="008123C3" w:rsidP="00D96677"/>
        </w:tc>
      </w:tr>
      <w:tr w:rsidR="008123C3" w:rsidTr="00D96677">
        <w:trPr>
          <w:trHeight w:val="271"/>
        </w:trPr>
        <w:tc>
          <w:tcPr>
            <w:tcW w:w="2464"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Scientific Reasoning</w:t>
            </w:r>
          </w:p>
        </w:tc>
        <w:tc>
          <w:tcPr>
            <w:tcW w:w="2465"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EET*H252 Digital Electronics</w:t>
            </w:r>
          </w:p>
        </w:tc>
        <w:tc>
          <w:tcPr>
            <w:tcW w:w="1056" w:type="dxa"/>
            <w:tcBorders>
              <w:top w:val="single" w:sz="8" w:space="0" w:color="000000"/>
              <w:left w:val="single" w:sz="8" w:space="0" w:color="000000"/>
              <w:bottom w:val="single" w:sz="8" w:space="0" w:color="000000"/>
              <w:right w:val="single" w:sz="8" w:space="0" w:color="000000"/>
            </w:tcBorders>
          </w:tcPr>
          <w:p w:rsidR="008123C3" w:rsidRDefault="00307654" w:rsidP="00D96677">
            <w:pPr>
              <w:ind w:left="20"/>
              <w:jc w:val="center"/>
            </w:pPr>
            <w:r>
              <w:rPr>
                <w:rFonts w:ascii="Times New Roman" w:eastAsia="Times New Roman" w:hAnsi="Times New Roman" w:cs="Times New Roman"/>
                <w:sz w:val="16"/>
              </w:rPr>
              <w:t>4</w:t>
            </w:r>
          </w:p>
        </w:tc>
      </w:tr>
      <w:tr w:rsidR="008123C3" w:rsidTr="00D96677">
        <w:trPr>
          <w:trHeight w:val="271"/>
        </w:trPr>
        <w:tc>
          <w:tcPr>
            <w:tcW w:w="2464"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EET*H232 Electronics II</w:t>
            </w:r>
          </w:p>
        </w:tc>
        <w:tc>
          <w:tcPr>
            <w:tcW w:w="1056" w:type="dxa"/>
            <w:tcBorders>
              <w:top w:val="single" w:sz="8" w:space="0" w:color="000000"/>
              <w:left w:val="single" w:sz="8" w:space="0" w:color="000000"/>
              <w:bottom w:val="single" w:sz="8" w:space="0" w:color="000000"/>
              <w:right w:val="single" w:sz="8" w:space="0" w:color="000000"/>
            </w:tcBorders>
          </w:tcPr>
          <w:p w:rsidR="008123C3" w:rsidRDefault="00307654" w:rsidP="00D96677">
            <w:pPr>
              <w:ind w:left="20"/>
              <w:jc w:val="center"/>
            </w:pPr>
            <w:r>
              <w:rPr>
                <w:rFonts w:ascii="Times New Roman" w:eastAsia="Times New Roman" w:hAnsi="Times New Roman" w:cs="Times New Roman"/>
                <w:sz w:val="16"/>
              </w:rPr>
              <w:t>4</w:t>
            </w:r>
          </w:p>
        </w:tc>
      </w:tr>
      <w:tr w:rsidR="008123C3" w:rsidTr="00D96677">
        <w:trPr>
          <w:trHeight w:val="631"/>
        </w:trPr>
        <w:tc>
          <w:tcPr>
            <w:tcW w:w="2464" w:type="dxa"/>
            <w:tcBorders>
              <w:top w:val="single" w:sz="8" w:space="0" w:color="000000"/>
              <w:left w:val="single" w:sz="8" w:space="0" w:color="000000"/>
              <w:bottom w:val="single" w:sz="8" w:space="0" w:color="000000"/>
              <w:right w:val="single" w:sz="8" w:space="0" w:color="000000"/>
            </w:tcBorders>
            <w:vAlign w:val="center"/>
          </w:tcPr>
          <w:p w:rsidR="008123C3" w:rsidRDefault="00307654" w:rsidP="00D96677">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 xml:space="preserve">MAT*H254 Calculus I  </w:t>
            </w:r>
          </w:p>
          <w:p w:rsidR="008123C3" w:rsidRDefault="00307654" w:rsidP="00D96677">
            <w:r>
              <w:rPr>
                <w:rFonts w:ascii="Times New Roman" w:eastAsia="Times New Roman" w:hAnsi="Times New Roman" w:cs="Times New Roman"/>
                <w:b/>
                <w:sz w:val="16"/>
              </w:rPr>
              <w:t>OR</w:t>
            </w:r>
            <w:r>
              <w:rPr>
                <w:rFonts w:ascii="Times New Roman" w:eastAsia="Times New Roman" w:hAnsi="Times New Roman" w:cs="Times New Roman"/>
                <w:sz w:val="16"/>
              </w:rPr>
              <w:t xml:space="preserve"> EET*H208 Applied </w:t>
            </w:r>
          </w:p>
          <w:p w:rsidR="008123C3" w:rsidRDefault="00307654" w:rsidP="00D96677">
            <w:r>
              <w:rPr>
                <w:rFonts w:ascii="Times New Roman" w:eastAsia="Times New Roman" w:hAnsi="Times New Roman" w:cs="Times New Roman"/>
                <w:sz w:val="16"/>
              </w:rPr>
              <w:t>Circuit Analysis</w:t>
            </w:r>
          </w:p>
        </w:tc>
        <w:tc>
          <w:tcPr>
            <w:tcW w:w="1056" w:type="dxa"/>
            <w:tcBorders>
              <w:top w:val="single" w:sz="8" w:space="0" w:color="000000"/>
              <w:left w:val="single" w:sz="8" w:space="0" w:color="000000"/>
              <w:bottom w:val="single" w:sz="8" w:space="0" w:color="000000"/>
              <w:right w:val="single" w:sz="8" w:space="0" w:color="000000"/>
            </w:tcBorders>
            <w:vAlign w:val="center"/>
          </w:tcPr>
          <w:p w:rsidR="008123C3" w:rsidRDefault="00307654" w:rsidP="00D96677">
            <w:pPr>
              <w:ind w:left="20"/>
              <w:jc w:val="center"/>
            </w:pPr>
            <w:r>
              <w:rPr>
                <w:rFonts w:ascii="Times New Roman" w:eastAsia="Times New Roman" w:hAnsi="Times New Roman" w:cs="Times New Roman"/>
                <w:sz w:val="16"/>
              </w:rPr>
              <w:t>3-4</w:t>
            </w:r>
          </w:p>
        </w:tc>
      </w:tr>
      <w:tr w:rsidR="008123C3" w:rsidTr="00D96677">
        <w:trPr>
          <w:trHeight w:val="271"/>
        </w:trPr>
        <w:tc>
          <w:tcPr>
            <w:tcW w:w="2464"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EET*H251 Electronic Instrumentation</w:t>
            </w:r>
          </w:p>
        </w:tc>
        <w:tc>
          <w:tcPr>
            <w:tcW w:w="1056" w:type="dxa"/>
            <w:tcBorders>
              <w:top w:val="single" w:sz="8" w:space="0" w:color="000000"/>
              <w:left w:val="single" w:sz="8" w:space="0" w:color="000000"/>
              <w:bottom w:val="single" w:sz="8" w:space="0" w:color="000000"/>
              <w:right w:val="single" w:sz="8" w:space="0" w:color="000000"/>
            </w:tcBorders>
          </w:tcPr>
          <w:p w:rsidR="008123C3" w:rsidRDefault="00307654" w:rsidP="00D96677">
            <w:pPr>
              <w:ind w:left="19"/>
              <w:jc w:val="center"/>
            </w:pPr>
            <w:r>
              <w:rPr>
                <w:rFonts w:ascii="Times New Roman" w:eastAsia="Times New Roman" w:hAnsi="Times New Roman" w:cs="Times New Roman"/>
                <w:sz w:val="16"/>
              </w:rPr>
              <w:t>3</w:t>
            </w:r>
          </w:p>
        </w:tc>
      </w:tr>
      <w:tr w:rsidR="008123C3" w:rsidTr="00D96677">
        <w:trPr>
          <w:trHeight w:val="271"/>
        </w:trPr>
        <w:tc>
          <w:tcPr>
            <w:tcW w:w="2464" w:type="dxa"/>
            <w:tcBorders>
              <w:top w:val="single" w:sz="8" w:space="0" w:color="000000"/>
              <w:left w:val="single" w:sz="8" w:space="0" w:color="000000"/>
              <w:bottom w:val="single" w:sz="8" w:space="0" w:color="000000"/>
              <w:right w:val="single" w:sz="8" w:space="0" w:color="000000"/>
            </w:tcBorders>
          </w:tcPr>
          <w:p w:rsidR="008123C3" w:rsidRDefault="00307654" w:rsidP="00D96677">
            <w:pPr>
              <w:ind w:left="54"/>
            </w:pPr>
            <w:r>
              <w:rPr>
                <w:rFonts w:ascii="Times New Roman" w:eastAsia="Times New Roman" w:hAnsi="Times New Roman" w:cs="Times New Roman"/>
                <w:b/>
                <w:sz w:val="16"/>
              </w:rPr>
              <w:t>FOURTH SEMESTER</w:t>
            </w:r>
          </w:p>
        </w:tc>
        <w:tc>
          <w:tcPr>
            <w:tcW w:w="2465" w:type="dxa"/>
            <w:tcBorders>
              <w:top w:val="single" w:sz="8" w:space="0" w:color="000000"/>
              <w:left w:val="single" w:sz="8" w:space="0" w:color="000000"/>
              <w:bottom w:val="single" w:sz="8" w:space="0" w:color="000000"/>
              <w:right w:val="single" w:sz="8" w:space="0" w:color="000000"/>
            </w:tcBorders>
          </w:tcPr>
          <w:p w:rsidR="008123C3" w:rsidRDefault="008123C3" w:rsidP="00D96677"/>
        </w:tc>
        <w:tc>
          <w:tcPr>
            <w:tcW w:w="1056" w:type="dxa"/>
            <w:tcBorders>
              <w:top w:val="single" w:sz="8" w:space="0" w:color="000000"/>
              <w:left w:val="single" w:sz="8" w:space="0" w:color="000000"/>
              <w:bottom w:val="single" w:sz="8" w:space="0" w:color="000000"/>
              <w:right w:val="single" w:sz="8" w:space="0" w:color="000000"/>
            </w:tcBorders>
          </w:tcPr>
          <w:p w:rsidR="008123C3" w:rsidRDefault="008123C3" w:rsidP="00D96677"/>
        </w:tc>
      </w:tr>
      <w:tr w:rsidR="008123C3" w:rsidTr="00D96677">
        <w:trPr>
          <w:trHeight w:val="461"/>
        </w:trPr>
        <w:tc>
          <w:tcPr>
            <w:tcW w:w="2464"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 xml:space="preserve">Continuing Learning /Information </w:t>
            </w:r>
          </w:p>
          <w:p w:rsidR="008123C3" w:rsidRDefault="00307654" w:rsidP="00D96677">
            <w:r>
              <w:rPr>
                <w:rFonts w:ascii="Times New Roman" w:eastAsia="Times New Roman" w:hAnsi="Times New Roman" w:cs="Times New Roman"/>
                <w:sz w:val="16"/>
              </w:rPr>
              <w:t>Literacy</w:t>
            </w:r>
          </w:p>
        </w:tc>
        <w:tc>
          <w:tcPr>
            <w:tcW w:w="2465" w:type="dxa"/>
            <w:tcBorders>
              <w:top w:val="single" w:sz="8" w:space="0" w:color="000000"/>
              <w:left w:val="single" w:sz="8" w:space="0" w:color="000000"/>
              <w:bottom w:val="single" w:sz="8" w:space="0" w:color="000000"/>
              <w:right w:val="single" w:sz="8" w:space="0" w:color="000000"/>
            </w:tcBorders>
            <w:vAlign w:val="center"/>
          </w:tcPr>
          <w:p w:rsidR="008123C3" w:rsidRDefault="00307654" w:rsidP="00D96677">
            <w:r>
              <w:rPr>
                <w:rFonts w:ascii="Times New Roman" w:eastAsia="Times New Roman" w:hAnsi="Times New Roman" w:cs="Times New Roman"/>
                <w:sz w:val="16"/>
              </w:rPr>
              <w:t>EET*H294 Projects</w:t>
            </w:r>
          </w:p>
        </w:tc>
        <w:tc>
          <w:tcPr>
            <w:tcW w:w="1056" w:type="dxa"/>
            <w:tcBorders>
              <w:top w:val="single" w:sz="8" w:space="0" w:color="000000"/>
              <w:left w:val="single" w:sz="8" w:space="0" w:color="000000"/>
              <w:bottom w:val="single" w:sz="8" w:space="0" w:color="000000"/>
              <w:right w:val="single" w:sz="8" w:space="0" w:color="000000"/>
            </w:tcBorders>
            <w:vAlign w:val="center"/>
          </w:tcPr>
          <w:p w:rsidR="008123C3" w:rsidRDefault="00307654" w:rsidP="00D96677">
            <w:pPr>
              <w:ind w:left="19"/>
              <w:jc w:val="center"/>
            </w:pPr>
            <w:r>
              <w:rPr>
                <w:rFonts w:ascii="Times New Roman" w:eastAsia="Times New Roman" w:hAnsi="Times New Roman" w:cs="Times New Roman"/>
                <w:sz w:val="16"/>
              </w:rPr>
              <w:t>2</w:t>
            </w:r>
          </w:p>
        </w:tc>
      </w:tr>
      <w:tr w:rsidR="008123C3" w:rsidTr="00D96677">
        <w:trPr>
          <w:trHeight w:val="811"/>
        </w:trPr>
        <w:tc>
          <w:tcPr>
            <w:tcW w:w="2464" w:type="dxa"/>
            <w:tcBorders>
              <w:top w:val="single" w:sz="8" w:space="0" w:color="000000"/>
              <w:left w:val="single" w:sz="8" w:space="0" w:color="000000"/>
              <w:bottom w:val="single" w:sz="8" w:space="0" w:color="000000"/>
              <w:right w:val="single" w:sz="8" w:space="0" w:color="000000"/>
            </w:tcBorders>
            <w:vAlign w:val="center"/>
          </w:tcPr>
          <w:p w:rsidR="008123C3" w:rsidRDefault="00307654" w:rsidP="00D96677">
            <w:r>
              <w:rPr>
                <w:rFonts w:ascii="Times New Roman" w:eastAsia="Times New Roman" w:hAnsi="Times New Roman" w:cs="Times New Roman"/>
                <w:sz w:val="16"/>
              </w:rPr>
              <w:t>Written Communication</w:t>
            </w:r>
          </w:p>
        </w:tc>
        <w:tc>
          <w:tcPr>
            <w:tcW w:w="2465"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 xml:space="preserve">ENG*H102 Literature and </w:t>
            </w:r>
          </w:p>
          <w:p w:rsidR="008123C3" w:rsidRDefault="00307654" w:rsidP="00D96677">
            <w:pPr>
              <w:spacing w:line="233" w:lineRule="auto"/>
            </w:pPr>
            <w:r>
              <w:rPr>
                <w:rFonts w:ascii="Times New Roman" w:eastAsia="Times New Roman" w:hAnsi="Times New Roman" w:cs="Times New Roman"/>
                <w:sz w:val="16"/>
              </w:rPr>
              <w:t xml:space="preserve">Composition </w:t>
            </w:r>
            <w:r>
              <w:rPr>
                <w:rFonts w:ascii="Times New Roman" w:eastAsia="Times New Roman" w:hAnsi="Times New Roman" w:cs="Times New Roman"/>
                <w:b/>
                <w:sz w:val="16"/>
              </w:rPr>
              <w:t>OR</w:t>
            </w:r>
            <w:r>
              <w:rPr>
                <w:rFonts w:ascii="Times New Roman" w:eastAsia="Times New Roman" w:hAnsi="Times New Roman" w:cs="Times New Roman"/>
                <w:sz w:val="16"/>
              </w:rPr>
              <w:t xml:space="preserve"> ENG*H200 Advanced Composition </w:t>
            </w:r>
            <w:r>
              <w:rPr>
                <w:rFonts w:ascii="Times New Roman" w:eastAsia="Times New Roman" w:hAnsi="Times New Roman" w:cs="Times New Roman"/>
                <w:b/>
                <w:sz w:val="16"/>
              </w:rPr>
              <w:t>OR</w:t>
            </w:r>
            <w:r>
              <w:rPr>
                <w:rFonts w:ascii="Times New Roman" w:eastAsia="Times New Roman" w:hAnsi="Times New Roman" w:cs="Times New Roman"/>
                <w:sz w:val="16"/>
              </w:rPr>
              <w:t xml:space="preserve"> </w:t>
            </w:r>
          </w:p>
          <w:p w:rsidR="008123C3" w:rsidRDefault="00307654" w:rsidP="00D96677">
            <w:r>
              <w:rPr>
                <w:rFonts w:ascii="Times New Roman" w:eastAsia="Times New Roman" w:hAnsi="Times New Roman" w:cs="Times New Roman"/>
                <w:sz w:val="16"/>
              </w:rPr>
              <w:t>ENG*H202 Technical Writing</w:t>
            </w:r>
          </w:p>
        </w:tc>
        <w:tc>
          <w:tcPr>
            <w:tcW w:w="1056" w:type="dxa"/>
            <w:tcBorders>
              <w:top w:val="single" w:sz="8" w:space="0" w:color="000000"/>
              <w:left w:val="single" w:sz="8" w:space="0" w:color="000000"/>
              <w:bottom w:val="single" w:sz="8" w:space="0" w:color="000000"/>
              <w:right w:val="single" w:sz="8" w:space="0" w:color="000000"/>
            </w:tcBorders>
            <w:vAlign w:val="center"/>
          </w:tcPr>
          <w:p w:rsidR="008123C3" w:rsidRDefault="00307654" w:rsidP="00D96677">
            <w:pPr>
              <w:ind w:left="19"/>
              <w:jc w:val="center"/>
            </w:pPr>
            <w:r>
              <w:rPr>
                <w:rFonts w:ascii="Times New Roman" w:eastAsia="Times New Roman" w:hAnsi="Times New Roman" w:cs="Times New Roman"/>
                <w:sz w:val="16"/>
              </w:rPr>
              <w:t>3</w:t>
            </w:r>
          </w:p>
        </w:tc>
      </w:tr>
      <w:tr w:rsidR="008123C3" w:rsidTr="00D96677">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8123C3" w:rsidRDefault="00307654" w:rsidP="00D96677">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8123C3" w:rsidRDefault="00307654" w:rsidP="00D96677">
            <w:pPr>
              <w:ind w:right="133"/>
            </w:pPr>
            <w:r>
              <w:rPr>
                <w:rFonts w:ascii="Times New Roman" w:eastAsia="Times New Roman" w:hAnsi="Times New Roman" w:cs="Times New Roman"/>
                <w:sz w:val="16"/>
              </w:rPr>
              <w:t>Directed Technical Elective</w:t>
            </w:r>
            <w:r>
              <w:rPr>
                <w:rFonts w:ascii="Times New Roman" w:eastAsia="Times New Roman" w:hAnsi="Times New Roman" w:cs="Times New Roman"/>
                <w:sz w:val="14"/>
                <w:vertAlign w:val="superscript"/>
              </w:rPr>
              <w:t>2</w:t>
            </w:r>
            <w:r>
              <w:rPr>
                <w:rFonts w:ascii="Times New Roman" w:eastAsia="Times New Roman" w:hAnsi="Times New Roman" w:cs="Times New Roman"/>
                <w:sz w:val="16"/>
              </w:rPr>
              <w:t xml:space="preserve"> (Choose from list below)</w:t>
            </w:r>
          </w:p>
        </w:tc>
        <w:tc>
          <w:tcPr>
            <w:tcW w:w="1056" w:type="dxa"/>
            <w:tcBorders>
              <w:top w:val="single" w:sz="8" w:space="0" w:color="000000"/>
              <w:left w:val="single" w:sz="8" w:space="0" w:color="000000"/>
              <w:bottom w:val="single" w:sz="8" w:space="0" w:color="000000"/>
              <w:right w:val="single" w:sz="8" w:space="0" w:color="000000"/>
            </w:tcBorders>
            <w:vAlign w:val="center"/>
          </w:tcPr>
          <w:p w:rsidR="008123C3" w:rsidRDefault="00307654" w:rsidP="00D96677">
            <w:pPr>
              <w:ind w:left="19"/>
              <w:jc w:val="center"/>
            </w:pPr>
            <w:r>
              <w:rPr>
                <w:rFonts w:ascii="Times New Roman" w:eastAsia="Times New Roman" w:hAnsi="Times New Roman" w:cs="Times New Roman"/>
                <w:sz w:val="16"/>
              </w:rPr>
              <w:t>3</w:t>
            </w:r>
          </w:p>
        </w:tc>
      </w:tr>
      <w:tr w:rsidR="008123C3" w:rsidTr="00D96677">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8123C3" w:rsidRDefault="00307654" w:rsidP="00D96677">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8123C3" w:rsidRDefault="00307654" w:rsidP="00D96677">
            <w:pPr>
              <w:ind w:right="133"/>
            </w:pPr>
            <w:r>
              <w:rPr>
                <w:rFonts w:ascii="Times New Roman" w:eastAsia="Times New Roman" w:hAnsi="Times New Roman" w:cs="Times New Roman"/>
                <w:sz w:val="16"/>
              </w:rPr>
              <w:t>Directed Technical Elective</w:t>
            </w:r>
            <w:r>
              <w:rPr>
                <w:rFonts w:ascii="Times New Roman" w:eastAsia="Times New Roman" w:hAnsi="Times New Roman" w:cs="Times New Roman"/>
                <w:sz w:val="14"/>
                <w:vertAlign w:val="superscript"/>
              </w:rPr>
              <w:t>2</w:t>
            </w:r>
            <w:r>
              <w:rPr>
                <w:rFonts w:ascii="Times New Roman" w:eastAsia="Times New Roman" w:hAnsi="Times New Roman" w:cs="Times New Roman"/>
                <w:sz w:val="16"/>
              </w:rPr>
              <w:t xml:space="preserve"> (Choose from list below)</w:t>
            </w:r>
          </w:p>
        </w:tc>
        <w:tc>
          <w:tcPr>
            <w:tcW w:w="1056" w:type="dxa"/>
            <w:tcBorders>
              <w:top w:val="single" w:sz="8" w:space="0" w:color="000000"/>
              <w:left w:val="single" w:sz="8" w:space="0" w:color="000000"/>
              <w:bottom w:val="single" w:sz="8" w:space="0" w:color="000000"/>
              <w:right w:val="single" w:sz="8" w:space="0" w:color="000000"/>
            </w:tcBorders>
            <w:vAlign w:val="center"/>
          </w:tcPr>
          <w:p w:rsidR="008123C3" w:rsidRDefault="00307654" w:rsidP="00D96677">
            <w:pPr>
              <w:ind w:left="19"/>
              <w:jc w:val="center"/>
            </w:pPr>
            <w:r>
              <w:rPr>
                <w:rFonts w:ascii="Times New Roman" w:eastAsia="Times New Roman" w:hAnsi="Times New Roman" w:cs="Times New Roman"/>
                <w:sz w:val="16"/>
              </w:rPr>
              <w:t>3</w:t>
            </w:r>
          </w:p>
        </w:tc>
      </w:tr>
      <w:tr w:rsidR="008123C3" w:rsidTr="00D96677">
        <w:trPr>
          <w:trHeight w:val="271"/>
        </w:trPr>
        <w:tc>
          <w:tcPr>
            <w:tcW w:w="2464"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8123C3" w:rsidRDefault="00307654" w:rsidP="00D96677">
            <w:r>
              <w:rPr>
                <w:rFonts w:ascii="Times New Roman" w:eastAsia="Times New Roman" w:hAnsi="Times New Roman" w:cs="Times New Roman"/>
                <w:sz w:val="16"/>
              </w:rPr>
              <w:t>EET*H256 Microprocessors</w:t>
            </w:r>
          </w:p>
        </w:tc>
        <w:tc>
          <w:tcPr>
            <w:tcW w:w="1056" w:type="dxa"/>
            <w:tcBorders>
              <w:top w:val="single" w:sz="8" w:space="0" w:color="000000"/>
              <w:left w:val="single" w:sz="8" w:space="0" w:color="000000"/>
              <w:bottom w:val="single" w:sz="8" w:space="0" w:color="000000"/>
              <w:right w:val="single" w:sz="8" w:space="0" w:color="000000"/>
            </w:tcBorders>
          </w:tcPr>
          <w:p w:rsidR="008123C3" w:rsidRDefault="00307654" w:rsidP="00D96677">
            <w:pPr>
              <w:ind w:left="19"/>
              <w:jc w:val="center"/>
            </w:pPr>
            <w:r>
              <w:rPr>
                <w:rFonts w:ascii="Times New Roman" w:eastAsia="Times New Roman" w:hAnsi="Times New Roman" w:cs="Times New Roman"/>
                <w:sz w:val="16"/>
              </w:rPr>
              <w:t>4</w:t>
            </w:r>
          </w:p>
        </w:tc>
      </w:tr>
    </w:tbl>
    <w:p w:rsidR="00D96677" w:rsidRDefault="00D96677">
      <w:pPr>
        <w:spacing w:after="33" w:line="226" w:lineRule="auto"/>
        <w:ind w:left="10" w:hanging="10"/>
        <w:rPr>
          <w:rFonts w:ascii="Times New Roman" w:eastAsia="Times New Roman" w:hAnsi="Times New Roman" w:cs="Times New Roman"/>
          <w:i/>
          <w:sz w:val="16"/>
        </w:rPr>
      </w:pPr>
    </w:p>
    <w:p w:rsidR="00D96677" w:rsidRDefault="00D96677" w:rsidP="00D96677">
      <w:pPr>
        <w:spacing w:after="0"/>
      </w:pPr>
      <w:r>
        <w:rPr>
          <w:rFonts w:ascii="Times New Roman" w:eastAsia="Times New Roman" w:hAnsi="Times New Roman" w:cs="Times New Roman"/>
          <w:b/>
        </w:rPr>
        <w:t>Total Credits:  61-62</w:t>
      </w:r>
    </w:p>
    <w:p w:rsidR="00D96677" w:rsidRDefault="00D96677" w:rsidP="00D96677">
      <w:pPr>
        <w:spacing w:after="151" w:line="246" w:lineRule="auto"/>
      </w:pPr>
      <w:r>
        <w:rPr>
          <w:rFonts w:ascii="Times New Roman" w:eastAsia="Times New Roman" w:hAnsi="Times New Roman" w:cs="Times New Roman"/>
          <w:i/>
          <w:sz w:val="16"/>
        </w:rPr>
        <w:t>Any given course may only be used to satisfy one of the competency areas even if it is listed under more than one.</w:t>
      </w:r>
    </w:p>
    <w:p w:rsidR="00D96677" w:rsidRDefault="00D96677" w:rsidP="00D96677">
      <w:pPr>
        <w:spacing w:after="43" w:line="268" w:lineRule="auto"/>
        <w:ind w:left="7"/>
      </w:pPr>
      <w:r>
        <w:rPr>
          <w:rFonts w:ascii="Times New Roman" w:eastAsia="Times New Roman" w:hAnsi="Times New Roman" w:cs="Times New Roman"/>
          <w:sz w:val="14"/>
          <w:vertAlign w:val="superscript"/>
        </w:rPr>
        <w:t>1</w:t>
      </w:r>
      <w:r>
        <w:rPr>
          <w:rFonts w:ascii="Times New Roman" w:eastAsia="Times New Roman" w:hAnsi="Times New Roman" w:cs="Times New Roman"/>
          <w:sz w:val="16"/>
        </w:rPr>
        <w:t>MAT*H172 College Algebra and MAT*H185 Trigonometric functions can be substituted for MAT*H186.</w:t>
      </w:r>
    </w:p>
    <w:p w:rsidR="00D96677" w:rsidRDefault="00D96677" w:rsidP="00D96677">
      <w:pPr>
        <w:spacing w:after="33" w:line="226" w:lineRule="auto"/>
        <w:ind w:left="10" w:hanging="10"/>
        <w:rPr>
          <w:rFonts w:ascii="Times New Roman" w:eastAsia="Times New Roman" w:hAnsi="Times New Roman" w:cs="Times New Roman"/>
          <w:i/>
          <w:sz w:val="16"/>
        </w:rPr>
      </w:pPr>
      <w:r>
        <w:rPr>
          <w:rFonts w:ascii="Times New Roman" w:eastAsia="Times New Roman" w:hAnsi="Times New Roman" w:cs="Times New Roman"/>
          <w:sz w:val="14"/>
          <w:vertAlign w:val="superscript"/>
        </w:rPr>
        <w:t>2</w:t>
      </w:r>
      <w:r>
        <w:rPr>
          <w:rFonts w:ascii="Times New Roman" w:eastAsia="Times New Roman" w:hAnsi="Times New Roman" w:cs="Times New Roman"/>
          <w:sz w:val="16"/>
        </w:rPr>
        <w:t>Directed Technical Elective: Choose from EET*H253 Advanced Digital, EET*H268 Control Systems, or EET*H208 Applied Circuit Analysis if MAT*H254 Calculus is also taken.</w:t>
      </w:r>
    </w:p>
    <w:p w:rsidR="00D96677" w:rsidRDefault="00D96677">
      <w:pPr>
        <w:spacing w:after="33" w:line="226" w:lineRule="auto"/>
        <w:ind w:left="10" w:hanging="10"/>
        <w:rPr>
          <w:rFonts w:ascii="Times New Roman" w:eastAsia="Times New Roman" w:hAnsi="Times New Roman" w:cs="Times New Roman"/>
          <w:i/>
          <w:sz w:val="16"/>
        </w:rPr>
      </w:pPr>
    </w:p>
    <w:p w:rsidR="00D96677" w:rsidRDefault="00D96677">
      <w:pPr>
        <w:spacing w:after="33" w:line="226" w:lineRule="auto"/>
        <w:ind w:left="10" w:hanging="10"/>
        <w:rPr>
          <w:rFonts w:ascii="Times New Roman" w:eastAsia="Times New Roman" w:hAnsi="Times New Roman" w:cs="Times New Roman"/>
          <w:i/>
          <w:sz w:val="16"/>
        </w:rPr>
      </w:pPr>
    </w:p>
    <w:p w:rsidR="00D96677" w:rsidRDefault="00D96677">
      <w:pPr>
        <w:spacing w:after="33" w:line="226" w:lineRule="auto"/>
        <w:ind w:left="10" w:hanging="10"/>
        <w:rPr>
          <w:rFonts w:ascii="Times New Roman" w:eastAsia="Times New Roman" w:hAnsi="Times New Roman" w:cs="Times New Roman"/>
          <w:i/>
          <w:sz w:val="16"/>
        </w:rPr>
      </w:pPr>
      <w:r>
        <w:rPr>
          <w:rFonts w:ascii="Times New Roman" w:eastAsia="Times New Roman" w:hAnsi="Times New Roman" w:cs="Times New Roman"/>
          <w:i/>
          <w:sz w:val="16"/>
        </w:rPr>
        <w:br w:type="column"/>
      </w:r>
    </w:p>
    <w:tbl>
      <w:tblPr>
        <w:tblStyle w:val="TableGrid"/>
        <w:tblW w:w="3810" w:type="dxa"/>
        <w:tblInd w:w="0" w:type="dxa"/>
        <w:tblCellMar>
          <w:top w:w="37" w:type="dxa"/>
          <w:left w:w="115" w:type="dxa"/>
          <w:right w:w="115" w:type="dxa"/>
        </w:tblCellMar>
        <w:tblLook w:val="04A0" w:firstRow="1" w:lastRow="0" w:firstColumn="1" w:lastColumn="0" w:noHBand="0" w:noVBand="1"/>
      </w:tblPr>
      <w:tblGrid>
        <w:gridCol w:w="3810"/>
      </w:tblGrid>
      <w:tr w:rsidR="00D96677" w:rsidTr="00D96677">
        <w:trPr>
          <w:trHeight w:val="410"/>
        </w:trPr>
        <w:tc>
          <w:tcPr>
            <w:tcW w:w="3810" w:type="dxa"/>
            <w:tcBorders>
              <w:top w:val="nil"/>
              <w:left w:val="nil"/>
              <w:bottom w:val="nil"/>
              <w:right w:val="nil"/>
            </w:tcBorders>
            <w:shd w:val="clear" w:color="auto" w:fill="005CA9"/>
          </w:tcPr>
          <w:p w:rsidR="00D96677" w:rsidRDefault="00D96677" w:rsidP="00D96677">
            <w:pPr>
              <w:jc w:val="center"/>
            </w:pPr>
            <w:r>
              <w:rPr>
                <w:rFonts w:ascii="Times New Roman" w:eastAsia="Times New Roman" w:hAnsi="Times New Roman" w:cs="Times New Roman"/>
                <w:b/>
                <w:i/>
                <w:color w:val="FFFFFF"/>
                <w:sz w:val="20"/>
              </w:rPr>
              <w:t xml:space="preserve">Program Educational Objectives  </w:t>
            </w:r>
          </w:p>
          <w:p w:rsidR="00D96677" w:rsidRDefault="00D96677" w:rsidP="00D96677">
            <w:pPr>
              <w:jc w:val="center"/>
            </w:pPr>
            <w:r>
              <w:rPr>
                <w:rFonts w:ascii="Times New Roman" w:eastAsia="Times New Roman" w:hAnsi="Times New Roman" w:cs="Times New Roman"/>
                <w:b/>
                <w:i/>
                <w:color w:val="FFFFFF"/>
                <w:sz w:val="20"/>
              </w:rPr>
              <w:t>(PEOs)</w:t>
            </w:r>
          </w:p>
        </w:tc>
      </w:tr>
    </w:tbl>
    <w:p w:rsidR="008123C3" w:rsidRDefault="00307654">
      <w:pPr>
        <w:spacing w:after="33" w:line="226" w:lineRule="auto"/>
        <w:ind w:left="10" w:hanging="10"/>
      </w:pPr>
      <w:r>
        <w:rPr>
          <w:rFonts w:ascii="Times New Roman" w:eastAsia="Times New Roman" w:hAnsi="Times New Roman" w:cs="Times New Roman"/>
          <w:i/>
          <w:sz w:val="16"/>
        </w:rPr>
        <w:t>Upon successful completion of all program requirements, graduates will be able to:</w:t>
      </w:r>
    </w:p>
    <w:p w:rsidR="008123C3" w:rsidRDefault="00307654" w:rsidP="00D96677">
      <w:pPr>
        <w:pStyle w:val="ListParagraph"/>
        <w:numPr>
          <w:ilvl w:val="0"/>
          <w:numId w:val="5"/>
        </w:numPr>
        <w:spacing w:after="10" w:line="236" w:lineRule="auto"/>
        <w:ind w:left="360" w:right="-13"/>
        <w:jc w:val="both"/>
      </w:pPr>
      <w:r w:rsidRPr="00D96677">
        <w:rPr>
          <w:rFonts w:ascii="Times New Roman" w:eastAsia="Times New Roman" w:hAnsi="Times New Roman" w:cs="Times New Roman"/>
          <w:sz w:val="16"/>
        </w:rPr>
        <w:t>Apply mathematical principles and scientific laws and theorems to electrical circuit applications.</w:t>
      </w:r>
    </w:p>
    <w:p w:rsidR="008123C3" w:rsidRDefault="00307654" w:rsidP="00D96677">
      <w:pPr>
        <w:pStyle w:val="ListParagraph"/>
        <w:numPr>
          <w:ilvl w:val="0"/>
          <w:numId w:val="5"/>
        </w:numPr>
        <w:spacing w:after="4" w:line="253" w:lineRule="auto"/>
        <w:ind w:left="360" w:right="-13"/>
        <w:jc w:val="both"/>
      </w:pPr>
      <w:r w:rsidRPr="00D96677">
        <w:rPr>
          <w:rFonts w:ascii="Times New Roman" w:eastAsia="Times New Roman" w:hAnsi="Times New Roman" w:cs="Times New Roman"/>
          <w:sz w:val="16"/>
        </w:rPr>
        <w:t>Use equipment to test and measure circuit characteristics.</w:t>
      </w:r>
    </w:p>
    <w:p w:rsidR="008123C3" w:rsidRDefault="00307654" w:rsidP="00D96677">
      <w:pPr>
        <w:pStyle w:val="ListParagraph"/>
        <w:numPr>
          <w:ilvl w:val="0"/>
          <w:numId w:val="5"/>
        </w:numPr>
        <w:spacing w:after="10" w:line="236" w:lineRule="auto"/>
        <w:ind w:left="360" w:right="-13"/>
        <w:jc w:val="both"/>
      </w:pPr>
      <w:r w:rsidRPr="00D96677">
        <w:rPr>
          <w:rFonts w:ascii="Times New Roman" w:eastAsia="Times New Roman" w:hAnsi="Times New Roman" w:cs="Times New Roman"/>
          <w:sz w:val="16"/>
        </w:rPr>
        <w:t>Be proficient in the use of state-of-the-art software as applicable tools in the development process of new circuit or system designs.</w:t>
      </w:r>
    </w:p>
    <w:p w:rsidR="008123C3" w:rsidRDefault="00307654" w:rsidP="00D96677">
      <w:pPr>
        <w:pStyle w:val="ListParagraph"/>
        <w:numPr>
          <w:ilvl w:val="0"/>
          <w:numId w:val="5"/>
        </w:numPr>
        <w:spacing w:after="10" w:line="236" w:lineRule="auto"/>
        <w:ind w:left="360" w:right="-13"/>
        <w:jc w:val="both"/>
      </w:pPr>
      <w:r w:rsidRPr="00D96677">
        <w:rPr>
          <w:rFonts w:ascii="Times New Roman" w:eastAsia="Times New Roman" w:hAnsi="Times New Roman" w:cs="Times New Roman"/>
          <w:sz w:val="16"/>
        </w:rPr>
        <w:t>Effectively communicate findings of research or laboratory experiments using written, oral and computer skills.</w:t>
      </w:r>
    </w:p>
    <w:p w:rsidR="008123C3" w:rsidRDefault="00307654" w:rsidP="00D96677">
      <w:pPr>
        <w:pStyle w:val="ListParagraph"/>
        <w:numPr>
          <w:ilvl w:val="0"/>
          <w:numId w:val="5"/>
        </w:numPr>
        <w:spacing w:after="10" w:line="236" w:lineRule="auto"/>
        <w:ind w:left="360" w:right="-13"/>
        <w:jc w:val="both"/>
      </w:pPr>
      <w:r w:rsidRPr="00D96677">
        <w:rPr>
          <w:rFonts w:ascii="Times New Roman" w:eastAsia="Times New Roman" w:hAnsi="Times New Roman" w:cs="Times New Roman"/>
          <w:sz w:val="16"/>
        </w:rPr>
        <w:t>Work as a member of a team to accomplish assigned tasks on time in a laboratory setting.</w:t>
      </w:r>
    </w:p>
    <w:p w:rsidR="008123C3" w:rsidRDefault="00307654" w:rsidP="00D96677">
      <w:pPr>
        <w:pStyle w:val="ListParagraph"/>
        <w:numPr>
          <w:ilvl w:val="0"/>
          <w:numId w:val="5"/>
        </w:numPr>
        <w:spacing w:after="10" w:line="236" w:lineRule="auto"/>
        <w:ind w:left="360" w:right="-13"/>
        <w:jc w:val="both"/>
      </w:pPr>
      <w:r w:rsidRPr="00D96677">
        <w:rPr>
          <w:rFonts w:ascii="Times New Roman" w:eastAsia="Times New Roman" w:hAnsi="Times New Roman" w:cs="Times New Roman"/>
          <w:sz w:val="16"/>
        </w:rPr>
        <w:t>Be expected to act consistent with accepted standards of ethical and professional conduct of an electronic engineering technician.</w:t>
      </w:r>
    </w:p>
    <w:p w:rsidR="008123C3" w:rsidRDefault="00307654" w:rsidP="00D96677">
      <w:pPr>
        <w:pStyle w:val="ListParagraph"/>
        <w:numPr>
          <w:ilvl w:val="0"/>
          <w:numId w:val="5"/>
        </w:numPr>
        <w:spacing w:after="58" w:line="253" w:lineRule="auto"/>
        <w:ind w:left="360" w:right="-13"/>
        <w:jc w:val="both"/>
      </w:pPr>
      <w:r>
        <w:rPr>
          <w:noProof/>
        </w:rPr>
        <mc:AlternateContent>
          <mc:Choice Requires="wpg">
            <w:drawing>
              <wp:anchor distT="0" distB="0" distL="114300" distR="114300" simplePos="0" relativeHeight="251658240" behindDoc="0" locked="0" layoutInCell="1" allowOverlap="1">
                <wp:simplePos x="0" y="0"/>
                <wp:positionH relativeFrom="page">
                  <wp:posOffset>7138823</wp:posOffset>
                </wp:positionH>
                <wp:positionV relativeFrom="page">
                  <wp:posOffset>4422140</wp:posOffset>
                </wp:positionV>
                <wp:extent cx="633578" cy="1089025"/>
                <wp:effectExtent l="0" t="0" r="0" b="0"/>
                <wp:wrapSquare wrapText="bothSides"/>
                <wp:docPr id="3960" name="Group 3960"/>
                <wp:cNvGraphicFramePr/>
                <a:graphic xmlns:a="http://schemas.openxmlformats.org/drawingml/2006/main">
                  <a:graphicData uri="http://schemas.microsoft.com/office/word/2010/wordprocessingGroup">
                    <wpg:wgp>
                      <wpg:cNvGrpSpPr/>
                      <wpg:grpSpPr>
                        <a:xfrm>
                          <a:off x="0" y="0"/>
                          <a:ext cx="633578" cy="1089025"/>
                          <a:chOff x="0" y="0"/>
                          <a:chExt cx="633578" cy="1089025"/>
                        </a:xfrm>
                      </wpg:grpSpPr>
                      <wps:wsp>
                        <wps:cNvPr id="5001" name="Shape 5001"/>
                        <wps:cNvSpPr/>
                        <wps:spPr>
                          <a:xfrm>
                            <a:off x="0" y="0"/>
                            <a:ext cx="633578" cy="1089025"/>
                          </a:xfrm>
                          <a:custGeom>
                            <a:avLst/>
                            <a:gdLst/>
                            <a:ahLst/>
                            <a:cxnLst/>
                            <a:rect l="0" t="0" r="0" b="0"/>
                            <a:pathLst>
                              <a:path w="633578" h="1089025">
                                <a:moveTo>
                                  <a:pt x="0" y="0"/>
                                </a:moveTo>
                                <a:lnTo>
                                  <a:pt x="633578" y="0"/>
                                </a:lnTo>
                                <a:lnTo>
                                  <a:pt x="633578" y="1089025"/>
                                </a:lnTo>
                                <a:lnTo>
                                  <a:pt x="0" y="1089025"/>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 name="Rectangle 9"/>
                        <wps:cNvSpPr/>
                        <wps:spPr>
                          <a:xfrm rot="5399999">
                            <a:off x="84048" y="549263"/>
                            <a:ext cx="722579" cy="166023"/>
                          </a:xfrm>
                          <a:prstGeom prst="rect">
                            <a:avLst/>
                          </a:prstGeom>
                          <a:ln>
                            <a:noFill/>
                          </a:ln>
                        </wps:spPr>
                        <wps:txbx>
                          <w:txbxContent>
                            <w:p w:rsidR="008123C3" w:rsidRDefault="00307654">
                              <w:r>
                                <w:rPr>
                                  <w:rFonts w:ascii="Times New Roman" w:eastAsia="Times New Roman" w:hAnsi="Times New Roman" w:cs="Times New Roman"/>
                                  <w:b/>
                                  <w:i/>
                                  <w:color w:val="FFFFFF"/>
                                </w:rPr>
                                <w:t>Associate</w:t>
                              </w:r>
                            </w:p>
                          </w:txbxContent>
                        </wps:txbx>
                        <wps:bodyPr horzOverflow="overflow" vert="horz" lIns="0" tIns="0" rIns="0" bIns="0" rtlCol="0">
                          <a:noAutofit/>
                        </wps:bodyPr>
                      </wps:wsp>
                      <wps:wsp>
                        <wps:cNvPr id="10" name="Rectangle 10"/>
                        <wps:cNvSpPr/>
                        <wps:spPr>
                          <a:xfrm rot="5399999">
                            <a:off x="422112" y="754492"/>
                            <a:ext cx="46450" cy="166023"/>
                          </a:xfrm>
                          <a:prstGeom prst="rect">
                            <a:avLst/>
                          </a:prstGeom>
                          <a:ln>
                            <a:noFill/>
                          </a:ln>
                        </wps:spPr>
                        <wps:txbx>
                          <w:txbxContent>
                            <w:p w:rsidR="008123C3" w:rsidRDefault="00307654">
                              <w:r>
                                <w:rPr>
                                  <w:rFonts w:ascii="Times New Roman" w:eastAsia="Times New Roman" w:hAnsi="Times New Roman" w:cs="Times New Roman"/>
                                  <w:b/>
                                  <w:i/>
                                  <w:color w:val="FFFFFF"/>
                                </w:rPr>
                                <w:t xml:space="preserve"> </w:t>
                              </w:r>
                            </w:p>
                          </w:txbxContent>
                        </wps:txbx>
                        <wps:bodyPr horzOverflow="overflow" vert="horz" lIns="0" tIns="0" rIns="0" bIns="0" rtlCol="0">
                          <a:noAutofit/>
                        </wps:bodyPr>
                      </wps:wsp>
                      <wps:wsp>
                        <wps:cNvPr id="11" name="Rectangle 11"/>
                        <wps:cNvSpPr/>
                        <wps:spPr>
                          <a:xfrm rot="5399999">
                            <a:off x="-3705" y="550683"/>
                            <a:ext cx="593261" cy="166023"/>
                          </a:xfrm>
                          <a:prstGeom prst="rect">
                            <a:avLst/>
                          </a:prstGeom>
                          <a:ln>
                            <a:noFill/>
                          </a:ln>
                        </wps:spPr>
                        <wps:txbx>
                          <w:txbxContent>
                            <w:p w:rsidR="008123C3" w:rsidRDefault="00307654">
                              <w:r>
                                <w:rPr>
                                  <w:rFonts w:ascii="Times New Roman" w:eastAsia="Times New Roman" w:hAnsi="Times New Roman" w:cs="Times New Roman"/>
                                  <w:b/>
                                  <w:i/>
                                  <w:color w:val="FFFFFF"/>
                                </w:rPr>
                                <w:t xml:space="preserve">Degree </w:t>
                              </w:r>
                            </w:p>
                          </w:txbxContent>
                        </wps:txbx>
                        <wps:bodyPr horzOverflow="overflow" vert="horz" lIns="0" tIns="0" rIns="0" bIns="0" rtlCol="0">
                          <a:noAutofit/>
                        </wps:bodyPr>
                      </wps:wsp>
                      <wps:wsp>
                        <wps:cNvPr id="12" name="Rectangle 12"/>
                        <wps:cNvSpPr/>
                        <wps:spPr>
                          <a:xfrm rot="5399999">
                            <a:off x="269700" y="723338"/>
                            <a:ext cx="46450" cy="166023"/>
                          </a:xfrm>
                          <a:prstGeom prst="rect">
                            <a:avLst/>
                          </a:prstGeom>
                          <a:ln>
                            <a:noFill/>
                          </a:ln>
                        </wps:spPr>
                        <wps:txbx>
                          <w:txbxContent>
                            <w:p w:rsidR="008123C3" w:rsidRDefault="00307654">
                              <w:r>
                                <w:rPr>
                                  <w:rFonts w:ascii="Times New Roman" w:eastAsia="Times New Roman" w:hAnsi="Times New Roman" w:cs="Times New Roman"/>
                                  <w:b/>
                                  <w:i/>
                                  <w:color w:val="FFFFFF"/>
                                </w:rPr>
                                <w:t xml:space="preserve"> </w:t>
                              </w:r>
                            </w:p>
                          </w:txbxContent>
                        </wps:txbx>
                        <wps:bodyPr horzOverflow="overflow" vert="horz" lIns="0" tIns="0" rIns="0" bIns="0" rtlCol="0">
                          <a:noAutofit/>
                        </wps:bodyPr>
                      </wps:wsp>
                      <wps:wsp>
                        <wps:cNvPr id="13" name="Rectangle 13"/>
                        <wps:cNvSpPr/>
                        <wps:spPr>
                          <a:xfrm rot="5399999">
                            <a:off x="-236291" y="553043"/>
                            <a:ext cx="753609" cy="166023"/>
                          </a:xfrm>
                          <a:prstGeom prst="rect">
                            <a:avLst/>
                          </a:prstGeom>
                          <a:ln>
                            <a:noFill/>
                          </a:ln>
                        </wps:spPr>
                        <wps:txbx>
                          <w:txbxContent>
                            <w:p w:rsidR="008123C3" w:rsidRDefault="00307654">
                              <w:r>
                                <w:rPr>
                                  <w:rFonts w:ascii="Times New Roman" w:eastAsia="Times New Roman" w:hAnsi="Times New Roman" w:cs="Times New Roman"/>
                                  <w:b/>
                                  <w:i/>
                                  <w:color w:val="FFFFFF"/>
                                </w:rPr>
                                <w:t>Programs</w:t>
                              </w:r>
                            </w:p>
                          </w:txbxContent>
                        </wps:txbx>
                        <wps:bodyPr horzOverflow="overflow" vert="horz" lIns="0" tIns="0" rIns="0" bIns="0" rtlCol="0">
                          <a:noAutofit/>
                        </wps:bodyPr>
                      </wps:wsp>
                    </wpg:wgp>
                  </a:graphicData>
                </a:graphic>
              </wp:anchor>
            </w:drawing>
          </mc:Choice>
          <mc:Fallback>
            <w:pict>
              <v:group id="Group 3960" o:spid="_x0000_s1026" style="position:absolute;left:0;text-align:left;margin-left:562.1pt;margin-top:348.2pt;width:49.9pt;height:85.75pt;z-index:251658240;mso-position-horizontal-relative:page;mso-position-vertical-relative:page" coordsize="6335,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">
                <v:shape id="Shape 5001" o:spid="_x0000_s1027" style="position:absolute;width:6335;height:10890;visibility:visible;mso-wrap-style:square;v-text-anchor:top" coordsize="633578,1089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7RxcUA&#10;AADdAAAADwAAAGRycy9kb3ducmV2LnhtbESPQWsCMRSE7wX/Q3hCbzWxoLSrUbRUKF5aV0GPj81z&#10;d3HzsiTpuv77RhB6HGbmG2a+7G0jOvKhdqxhPFIgiAtnai41HPablzcQISIbbByThhsFWC4GT3PM&#10;jLvyjro8liJBOGSooYqxzaQMRUUWw8i1xMk7O28xJulLaTxeE9w28lWpqbRYc1qosKWPiopL/ms1&#10;XLr3ZnXk07e38SR36+72uf3JtX4e9qsZiEh9/A8/2l9Gw0SpMdzfpCc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ztHFxQAAAN0AAAAPAAAAAAAAAAAAAAAAAJgCAABkcnMv&#10;ZG93bnJldi54bWxQSwUGAAAAAAQABAD1AAAAigMAAAAA&#10;" path="m,l633578,r,1089025l,1089025,,e" fillcolor="#005ca9" stroked="f" strokeweight="0">
                  <v:stroke miterlimit="83231f" joinstyle="miter"/>
                  <v:path arrowok="t" textboxrect="0,0,633578,1089025"/>
                </v:shape>
                <v:rect id="Rectangle 9" o:spid="_x0000_s1028" style="position:absolute;left:840;top:5492;width:722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YN8EA&#10;AADaAAAADwAAAGRycy9kb3ducmV2LnhtbESPQYvCMBSE74L/ITzBm6brQdyuUWSlIHioq/0Bj+Zt&#10;U21eShNr/fdGWNjjMDPfMOvtYBvRU+drxwo+5gkI4tLpmisFxSWbrUD4gKyxcUwKnuRhuxmP1phq&#10;9+Af6s+hEhHCPkUFJoQ2ldKXhiz6uWuJo/frOoshyq6SusNHhNtGLpJkKS3WHBcMtvRtqLyd71ZB&#10;fsvNvq+zoroevaZT7vZZOCg1nQy7LxCBhvAf/msftIJPeF+JN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RmDfBAAAA2gAAAA8AAAAAAAAAAAAAAAAAmAIAAGRycy9kb3du&#10;cmV2LnhtbFBLBQYAAAAABAAEAPUAAACGAwAAAAA=&#10;" filled="f" stroked="f">
                  <v:textbox inset="0,0,0,0">
                    <w:txbxContent>
                      <w:p w:rsidR="008123C3" w:rsidRDefault="00307654">
                        <w:r>
                          <w:rPr>
                            <w:rFonts w:ascii="Times New Roman" w:eastAsia="Times New Roman" w:hAnsi="Times New Roman" w:cs="Times New Roman"/>
                            <w:b/>
                            <w:i/>
                            <w:color w:val="FFFFFF"/>
                          </w:rPr>
                          <w:t>Associate</w:t>
                        </w:r>
                      </w:p>
                    </w:txbxContent>
                  </v:textbox>
                </v:rect>
                <v:rect id="Rectangle 10" o:spid="_x0000_s1029" style="position:absolute;left:4220;top:7545;width:465;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U2cIA&#10;AADbAAAADwAAAGRycy9kb3ducmV2LnhtbESPQWvCQBCF7wX/wzKCN93Yg5ToKqUSEHqIVX/AkJ1m&#10;U7OzIbvG+O+dg9DbDO/Ne99sdqNv1UB9bAIbWC4yUMRVsA3XBi7nYv4BKiZki21gMvCgCLvt5G2D&#10;uQ13/qHhlGolIRxzNOBS6nKtY+XIY1yEjli039B7TLL2tbY93iXct/o9y1baY8PS4LCjL0fV9XTz&#10;Bspr6fZDU1zqv+9o6ViGfZEOxsym4+caVKIx/Ztf1wcr+EIvv8gAe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tTZwgAAANsAAAAPAAAAAAAAAAAAAAAAAJgCAABkcnMvZG93&#10;bnJldi54bWxQSwUGAAAAAAQABAD1AAAAhwMAAAAA&#10;" filled="f" stroked="f">
                  <v:textbox inset="0,0,0,0">
                    <w:txbxContent>
                      <w:p w:rsidR="008123C3" w:rsidRDefault="00307654">
                        <w:r>
                          <w:rPr>
                            <w:rFonts w:ascii="Times New Roman" w:eastAsia="Times New Roman" w:hAnsi="Times New Roman" w:cs="Times New Roman"/>
                            <w:b/>
                            <w:i/>
                            <w:color w:val="FFFFFF"/>
                          </w:rPr>
                          <w:t xml:space="preserve"> </w:t>
                        </w:r>
                      </w:p>
                    </w:txbxContent>
                  </v:textbox>
                </v:rect>
                <v:rect id="Rectangle 11" o:spid="_x0000_s1030" style="position:absolute;left:-38;top:5507;width:5933;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xQsAA&#10;AADbAAAADwAAAGRycy9kb3ducmV2LnhtbERPzWrCQBC+F3yHZQRvzUYPUqKriBII9JDW5gGG7JiN&#10;ZmdDdk3St+8WCr3Nx/c7++NsOzHS4FvHCtZJCoK4drrlRkH1lb++gfABWWPnmBR8k4fjYfGyx0y7&#10;iT9pvIZGxBD2GSowIfSZlL42ZNEnrieO3M0NFkOEQyP1gFMMt53cpOlWWmw5Nhjs6WyoflyfVkH5&#10;KM1lbPOqub97TR+lu+ShUGq1nE87EIHm8C/+cxc6zl/D7y/xAH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5xQsAAAADbAAAADwAAAAAAAAAAAAAAAACYAgAAZHJzL2Rvd25y&#10;ZXYueG1sUEsFBgAAAAAEAAQA9QAAAIUDAAAAAA==&#10;" filled="f" stroked="f">
                  <v:textbox inset="0,0,0,0">
                    <w:txbxContent>
                      <w:p w:rsidR="008123C3" w:rsidRDefault="00307654">
                        <w:r>
                          <w:rPr>
                            <w:rFonts w:ascii="Times New Roman" w:eastAsia="Times New Roman" w:hAnsi="Times New Roman" w:cs="Times New Roman"/>
                            <w:b/>
                            <w:i/>
                            <w:color w:val="FFFFFF"/>
                          </w:rPr>
                          <w:t xml:space="preserve">Degree </w:t>
                        </w:r>
                      </w:p>
                    </w:txbxContent>
                  </v:textbox>
                </v:rect>
                <v:rect id="Rectangle 12" o:spid="_x0000_s1031" style="position:absolute;left:2697;top:7233;width:464;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vNcAA&#10;AADbAAAADwAAAGRycy9kb3ducmV2LnhtbERPzWqDQBC+F/oOyxR6q2s9lGKykZAgBHKwTX2AwZ26&#10;VndW3K2at+8GAr3Nx/c722K1g5hp8p1jBa9JCoK4cbrjVkH9Vb68g/ABWePgmBRcyUOxe3zYYq7d&#10;wp80X0IrYgj7HBWYEMZcSt8YsugTNxJH7ttNFkOEUyv1hEsMt4PM0vRNWuw4Nhgc6WCo6S+/VkHV&#10;V+Y4d2Xd/py9po/KHctwUur5ad1vQARaw7/47j7pOD+D2y/xAL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zvNcAAAADbAAAADwAAAAAAAAAAAAAAAACYAgAAZHJzL2Rvd25y&#10;ZXYueG1sUEsFBgAAAAAEAAQA9QAAAIUDAAAAAA==&#10;" filled="f" stroked="f">
                  <v:textbox inset="0,0,0,0">
                    <w:txbxContent>
                      <w:p w:rsidR="008123C3" w:rsidRDefault="00307654">
                        <w:r>
                          <w:rPr>
                            <w:rFonts w:ascii="Times New Roman" w:eastAsia="Times New Roman" w:hAnsi="Times New Roman" w:cs="Times New Roman"/>
                            <w:b/>
                            <w:i/>
                            <w:color w:val="FFFFFF"/>
                          </w:rPr>
                          <w:t xml:space="preserve"> </w:t>
                        </w:r>
                      </w:p>
                    </w:txbxContent>
                  </v:textbox>
                </v:rect>
                <v:rect id="Rectangle 13" o:spid="_x0000_s1032" style="position:absolute;left:-2363;top:5530;width:753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Krr8A&#10;AADbAAAADwAAAGRycy9kb3ducmV2LnhtbERP24rCMBB9X/Afwgi+rakKi1SjiFIQfOh6+YChGZtq&#10;MylNrPXvNwuCb3M411mue1uLjlpfOVYwGScgiAunKy4VXM7Z9xyED8gaa8ek4EUe1qvB1xJT7Z58&#10;pO4UShFD2KeowITQpFL6wpBFP3YNceSurrUYImxLqVt8xnBby2mS/EiLFccGgw1tDRX308MqyO+5&#10;2XVVdilvB6/pN3e7LOyVGg37zQJEoD58xG/3Xsf5M/j/JR4gV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cEquvwAAANsAAAAPAAAAAAAAAAAAAAAAAJgCAABkcnMvZG93bnJl&#10;di54bWxQSwUGAAAAAAQABAD1AAAAhAMAAAAA&#10;" filled="f" stroked="f">
                  <v:textbox inset="0,0,0,0">
                    <w:txbxContent>
                      <w:p w:rsidR="008123C3" w:rsidRDefault="00307654">
                        <w:r>
                          <w:rPr>
                            <w:rFonts w:ascii="Times New Roman" w:eastAsia="Times New Roman" w:hAnsi="Times New Roman" w:cs="Times New Roman"/>
                            <w:b/>
                            <w:i/>
                            <w:color w:val="FFFFFF"/>
                          </w:rPr>
                          <w:t>Programs</w:t>
                        </w:r>
                      </w:p>
                    </w:txbxContent>
                  </v:textbox>
                </v:rect>
                <w10:wrap type="square" anchorx="page" anchory="page"/>
              </v:group>
            </w:pict>
          </mc:Fallback>
        </mc:AlternateContent>
      </w:r>
      <w:r w:rsidRPr="00D96677">
        <w:rPr>
          <w:rFonts w:ascii="Times New Roman" w:eastAsia="Times New Roman" w:hAnsi="Times New Roman" w:cs="Times New Roman"/>
          <w:sz w:val="16"/>
        </w:rPr>
        <w:t>Possess the educational background and technical skills needed to: a. obtain employment as an electronic technician, and b. continue studies toward a B.S. degree in electrical engineering as well as other engineering programs.</w:t>
      </w:r>
    </w:p>
    <w:p w:rsidR="00D96677" w:rsidRDefault="00D96677">
      <w:pPr>
        <w:spacing w:before="74" w:after="33" w:line="226" w:lineRule="auto"/>
        <w:ind w:left="10" w:hanging="10"/>
        <w:rPr>
          <w:rFonts w:ascii="Times New Roman" w:eastAsia="Times New Roman" w:hAnsi="Times New Roman" w:cs="Times New Roman"/>
          <w:i/>
          <w:sz w:val="16"/>
        </w:rPr>
      </w:pPr>
    </w:p>
    <w:p w:rsidR="00D96677" w:rsidRDefault="00D96677">
      <w:pPr>
        <w:spacing w:before="74" w:after="33" w:line="226" w:lineRule="auto"/>
        <w:ind w:left="10" w:hanging="10"/>
        <w:rPr>
          <w:rFonts w:ascii="Times New Roman" w:eastAsia="Times New Roman" w:hAnsi="Times New Roman" w:cs="Times New Roman"/>
          <w:i/>
          <w:sz w:val="16"/>
        </w:rPr>
      </w:pPr>
    </w:p>
    <w:tbl>
      <w:tblPr>
        <w:tblStyle w:val="TableGrid"/>
        <w:tblW w:w="3810" w:type="dxa"/>
        <w:tblInd w:w="0" w:type="dxa"/>
        <w:tblCellMar>
          <w:top w:w="137" w:type="dxa"/>
          <w:left w:w="115" w:type="dxa"/>
          <w:right w:w="115" w:type="dxa"/>
        </w:tblCellMar>
        <w:tblLook w:val="04A0" w:firstRow="1" w:lastRow="0" w:firstColumn="1" w:lastColumn="0" w:noHBand="0" w:noVBand="1"/>
      </w:tblPr>
      <w:tblGrid>
        <w:gridCol w:w="3810"/>
      </w:tblGrid>
      <w:tr w:rsidR="00D96677" w:rsidTr="00D96677">
        <w:trPr>
          <w:trHeight w:val="410"/>
        </w:trPr>
        <w:tc>
          <w:tcPr>
            <w:tcW w:w="3810" w:type="dxa"/>
            <w:tcBorders>
              <w:top w:val="nil"/>
              <w:left w:val="nil"/>
              <w:bottom w:val="nil"/>
              <w:right w:val="nil"/>
            </w:tcBorders>
            <w:shd w:val="clear" w:color="auto" w:fill="005CA9"/>
          </w:tcPr>
          <w:p w:rsidR="00D96677" w:rsidRDefault="00D96677" w:rsidP="00D96677">
            <w:pPr>
              <w:jc w:val="center"/>
            </w:pPr>
            <w:r>
              <w:rPr>
                <w:rFonts w:ascii="Times New Roman" w:eastAsia="Times New Roman" w:hAnsi="Times New Roman" w:cs="Times New Roman"/>
                <w:b/>
                <w:i/>
                <w:color w:val="FFFFFF"/>
                <w:sz w:val="20"/>
              </w:rPr>
              <w:t>Student Outcomes (SOs)</w:t>
            </w:r>
          </w:p>
        </w:tc>
      </w:tr>
    </w:tbl>
    <w:p w:rsidR="008123C3" w:rsidRDefault="00307654">
      <w:pPr>
        <w:spacing w:before="74" w:after="33" w:line="226" w:lineRule="auto"/>
        <w:ind w:left="10" w:hanging="10"/>
      </w:pPr>
      <w:r>
        <w:rPr>
          <w:rFonts w:ascii="Times New Roman" w:eastAsia="Times New Roman" w:hAnsi="Times New Roman" w:cs="Times New Roman"/>
          <w:i/>
          <w:sz w:val="16"/>
        </w:rPr>
        <w:t>Upon successful completion of the program requirements, the graduates will be able to:</w:t>
      </w:r>
    </w:p>
    <w:p w:rsidR="008123C3" w:rsidRDefault="00307654" w:rsidP="00D96677">
      <w:pPr>
        <w:pStyle w:val="ListParagraph"/>
        <w:numPr>
          <w:ilvl w:val="0"/>
          <w:numId w:val="4"/>
        </w:numPr>
        <w:spacing w:after="0" w:line="224" w:lineRule="auto"/>
        <w:ind w:left="360" w:right="-14"/>
        <w:jc w:val="both"/>
      </w:pPr>
      <w:r w:rsidRPr="00D96677">
        <w:rPr>
          <w:rFonts w:ascii="Times New Roman" w:eastAsia="Times New Roman" w:hAnsi="Times New Roman" w:cs="Times New Roman"/>
          <w:sz w:val="15"/>
        </w:rPr>
        <w:t>Use mathematical formulas based on scientific laws and theorems as they relate to electricity, to analyze circuit problems, formulate solutions, and predict circuit behavior of both analog and digital circuits.</w:t>
      </w:r>
    </w:p>
    <w:p w:rsidR="008123C3" w:rsidRDefault="00307654" w:rsidP="00D96677">
      <w:pPr>
        <w:pStyle w:val="ListParagraph"/>
        <w:numPr>
          <w:ilvl w:val="0"/>
          <w:numId w:val="4"/>
        </w:numPr>
        <w:spacing w:after="0" w:line="224" w:lineRule="auto"/>
        <w:ind w:left="360" w:right="-14"/>
        <w:jc w:val="both"/>
      </w:pPr>
      <w:r w:rsidRPr="00D96677">
        <w:rPr>
          <w:rFonts w:ascii="Times New Roman" w:eastAsia="Times New Roman" w:hAnsi="Times New Roman" w:cs="Times New Roman"/>
          <w:sz w:val="15"/>
        </w:rPr>
        <w:t>Possess the knowledge and skills to create a digital logic circuit design as a solution to a given problem statement. Build, troubleshoot, and verify designed circuit operation. Provide full documentation on design.</w:t>
      </w:r>
    </w:p>
    <w:p w:rsidR="008123C3" w:rsidRDefault="00307654" w:rsidP="00D96677">
      <w:pPr>
        <w:pStyle w:val="ListParagraph"/>
        <w:numPr>
          <w:ilvl w:val="0"/>
          <w:numId w:val="4"/>
        </w:numPr>
        <w:spacing w:after="0" w:line="224" w:lineRule="auto"/>
        <w:ind w:left="360" w:right="-14"/>
        <w:jc w:val="both"/>
      </w:pPr>
      <w:r w:rsidRPr="00D96677">
        <w:rPr>
          <w:rFonts w:ascii="Times New Roman" w:eastAsia="Times New Roman" w:hAnsi="Times New Roman" w:cs="Times New Roman"/>
          <w:sz w:val="15"/>
        </w:rPr>
        <w:t>Build analog or digital circuits from a schematic drawing. Verify operation using test equipment such as ohmmeters, digital and analog voltmeters, ammeters, oscilloscopes, power supplies, function generators, and logic probes.</w:t>
      </w:r>
    </w:p>
    <w:p w:rsidR="008123C3" w:rsidRDefault="00307654" w:rsidP="00D96677">
      <w:pPr>
        <w:pStyle w:val="ListParagraph"/>
        <w:numPr>
          <w:ilvl w:val="0"/>
          <w:numId w:val="4"/>
        </w:numPr>
        <w:spacing w:after="0" w:line="224" w:lineRule="auto"/>
        <w:ind w:left="360" w:right="-14"/>
        <w:jc w:val="both"/>
      </w:pPr>
      <w:r w:rsidRPr="00D96677">
        <w:rPr>
          <w:rFonts w:ascii="Times New Roman" w:eastAsia="Times New Roman" w:hAnsi="Times New Roman" w:cs="Times New Roman"/>
          <w:sz w:val="15"/>
        </w:rPr>
        <w:t>Use PSPICE modeling circuit simulation software as a design tool to draw, simulate and test behavior of both analog and digital circuits.</w:t>
      </w:r>
    </w:p>
    <w:p w:rsidR="008123C3" w:rsidRDefault="00307654" w:rsidP="00D96677">
      <w:pPr>
        <w:pStyle w:val="ListParagraph"/>
        <w:numPr>
          <w:ilvl w:val="0"/>
          <w:numId w:val="4"/>
        </w:numPr>
        <w:spacing w:after="0" w:line="224" w:lineRule="auto"/>
        <w:ind w:left="360" w:right="-14"/>
        <w:jc w:val="both"/>
      </w:pPr>
      <w:r w:rsidRPr="00D96677">
        <w:rPr>
          <w:rFonts w:ascii="Times New Roman" w:eastAsia="Times New Roman" w:hAnsi="Times New Roman" w:cs="Times New Roman"/>
          <w:sz w:val="15"/>
        </w:rPr>
        <w:t>Create an electronic project using an Electronic Design Automation software to design printed circuit board(s), build the project, and ensure its proper operation.</w:t>
      </w:r>
    </w:p>
    <w:p w:rsidR="008123C3" w:rsidRDefault="00307654" w:rsidP="00D96677">
      <w:pPr>
        <w:pStyle w:val="ListParagraph"/>
        <w:numPr>
          <w:ilvl w:val="0"/>
          <w:numId w:val="4"/>
        </w:numPr>
        <w:spacing w:after="0" w:line="224" w:lineRule="auto"/>
        <w:ind w:left="360" w:right="-14"/>
        <w:jc w:val="both"/>
      </w:pPr>
      <w:r w:rsidRPr="00D96677">
        <w:rPr>
          <w:rFonts w:ascii="Times New Roman" w:eastAsia="Times New Roman" w:hAnsi="Times New Roman" w:cs="Times New Roman"/>
          <w:sz w:val="15"/>
        </w:rPr>
        <w:t>Use a high level programming language to program a microcontroller or solve a technical problem.</w:t>
      </w:r>
    </w:p>
    <w:p w:rsidR="00D96677" w:rsidRDefault="00307654" w:rsidP="00D96677">
      <w:pPr>
        <w:pStyle w:val="ListParagraph"/>
        <w:numPr>
          <w:ilvl w:val="0"/>
          <w:numId w:val="4"/>
        </w:numPr>
        <w:spacing w:after="0" w:line="224" w:lineRule="auto"/>
        <w:ind w:left="360" w:right="37"/>
        <w:jc w:val="both"/>
      </w:pPr>
      <w:r w:rsidRPr="00D96677">
        <w:rPr>
          <w:rFonts w:ascii="Times New Roman" w:eastAsia="Times New Roman" w:hAnsi="Times New Roman" w:cs="Times New Roman"/>
          <w:sz w:val="15"/>
        </w:rPr>
        <w:t xml:space="preserve">Design a LabVIEW program to serve as a system including </w:t>
      </w:r>
      <w:r w:rsidR="00D96677" w:rsidRPr="00D96677">
        <w:rPr>
          <w:rFonts w:ascii="Times New Roman" w:eastAsia="Times New Roman" w:hAnsi="Times New Roman" w:cs="Times New Roman"/>
          <w:sz w:val="15"/>
        </w:rPr>
        <w:t>virtual instruments to display/store /evaluate or plot data. Create a LabVIEW program as a solution to a problem, recognize the need for continuous improvement, and demonstrate the ability to apply to design.</w:t>
      </w:r>
    </w:p>
    <w:p w:rsidR="00D96677" w:rsidRDefault="00D96677" w:rsidP="00D96677">
      <w:pPr>
        <w:pStyle w:val="ListParagraph"/>
        <w:numPr>
          <w:ilvl w:val="0"/>
          <w:numId w:val="4"/>
        </w:numPr>
        <w:spacing w:after="0" w:line="224" w:lineRule="auto"/>
        <w:ind w:left="360" w:right="37"/>
        <w:jc w:val="both"/>
      </w:pPr>
      <w:r w:rsidRPr="00D96677">
        <w:rPr>
          <w:rFonts w:ascii="Times New Roman" w:eastAsia="Times New Roman" w:hAnsi="Times New Roman" w:cs="Times New Roman"/>
          <w:sz w:val="15"/>
        </w:rPr>
        <w:t>Communicate lab experiment findings in the form of laboratory reports in a professional manner using appropriate word processor, spreadsheet, and schematic drawing software.</w:t>
      </w:r>
    </w:p>
    <w:p w:rsidR="00D96677" w:rsidRDefault="00D96677" w:rsidP="00D96677">
      <w:pPr>
        <w:pStyle w:val="ListParagraph"/>
        <w:numPr>
          <w:ilvl w:val="0"/>
          <w:numId w:val="4"/>
        </w:numPr>
        <w:spacing w:after="0"/>
        <w:ind w:left="360" w:right="37"/>
        <w:jc w:val="both"/>
      </w:pPr>
      <w:r w:rsidRPr="00D96677">
        <w:rPr>
          <w:rFonts w:ascii="Times New Roman" w:eastAsia="Times New Roman" w:hAnsi="Times New Roman" w:cs="Times New Roman"/>
          <w:sz w:val="15"/>
        </w:rPr>
        <w:t>Present experiment results or research orally to a group.</w:t>
      </w:r>
    </w:p>
    <w:p w:rsidR="00D96677" w:rsidRDefault="00D96677" w:rsidP="00D96677">
      <w:pPr>
        <w:pStyle w:val="ListParagraph"/>
        <w:numPr>
          <w:ilvl w:val="0"/>
          <w:numId w:val="4"/>
        </w:numPr>
        <w:spacing w:after="0" w:line="224" w:lineRule="auto"/>
        <w:ind w:left="360" w:right="37"/>
        <w:jc w:val="both"/>
      </w:pPr>
      <w:r w:rsidRPr="00D96677">
        <w:rPr>
          <w:rFonts w:ascii="Times New Roman" w:eastAsia="Times New Roman" w:hAnsi="Times New Roman" w:cs="Times New Roman"/>
          <w:sz w:val="15"/>
        </w:rPr>
        <w:t>Demonstrate a respect for diversity and actively participate on multicultural teams in a laboratory setting to achieve final solutions to a given task within the time allotted.</w:t>
      </w:r>
    </w:p>
    <w:p w:rsidR="00D96677" w:rsidRDefault="00D96677" w:rsidP="00D96677">
      <w:pPr>
        <w:pStyle w:val="ListParagraph"/>
        <w:numPr>
          <w:ilvl w:val="0"/>
          <w:numId w:val="4"/>
        </w:numPr>
        <w:spacing w:after="0" w:line="224" w:lineRule="auto"/>
        <w:ind w:left="360" w:right="-14"/>
        <w:jc w:val="both"/>
      </w:pPr>
      <w:r w:rsidRPr="00D96677">
        <w:rPr>
          <w:rFonts w:ascii="Times New Roman" w:eastAsia="Times New Roman" w:hAnsi="Times New Roman" w:cs="Times New Roman"/>
          <w:sz w:val="15"/>
        </w:rPr>
        <w:t>Realize the responsibility of the individual technician to work in a safe and ethical manner as it relates to the electronic technician profession and demonstrate the ability recognize ethical issues and utilize the IEEE code of ethics as a guide to determine appropriate course of action in response to these issues.</w:t>
      </w:r>
    </w:p>
    <w:p w:rsidR="00D96677" w:rsidRDefault="00D96677">
      <w:pPr>
        <w:sectPr w:rsidR="00D96677" w:rsidSect="00D96677">
          <w:pgSz w:w="12240" w:h="20160" w:code="5"/>
          <w:pgMar w:top="720" w:right="720" w:bottom="720" w:left="720" w:header="720" w:footer="720" w:gutter="0"/>
          <w:cols w:num="2" w:space="288" w:equalWidth="0">
            <w:col w:w="5904" w:space="288"/>
            <w:col w:w="4608"/>
          </w:cols>
          <w:docGrid w:linePitch="299"/>
        </w:sectPr>
      </w:pPr>
    </w:p>
    <w:p w:rsidR="005F7FD3" w:rsidRDefault="005F7FD3"/>
    <w:sectPr w:rsidR="005F7FD3" w:rsidSect="00D96677">
      <w:pgSz w:w="12240" w:h="15840"/>
      <w:pgMar w:top="564" w:right="1142" w:bottom="46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621" w:rsidRDefault="00B85621" w:rsidP="00B85621">
      <w:pPr>
        <w:spacing w:after="0" w:line="240" w:lineRule="auto"/>
      </w:pPr>
      <w:r>
        <w:separator/>
      </w:r>
    </w:p>
  </w:endnote>
  <w:endnote w:type="continuationSeparator" w:id="0">
    <w:p w:rsidR="00B85621" w:rsidRDefault="00B85621" w:rsidP="00B85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621" w:rsidRDefault="00B85621" w:rsidP="00B85621">
      <w:pPr>
        <w:spacing w:after="0" w:line="240" w:lineRule="auto"/>
      </w:pPr>
      <w:r>
        <w:separator/>
      </w:r>
    </w:p>
  </w:footnote>
  <w:footnote w:type="continuationSeparator" w:id="0">
    <w:p w:rsidR="00B85621" w:rsidRDefault="00B85621" w:rsidP="00B85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621" w:rsidRDefault="00B85621" w:rsidP="00D96677">
    <w:pPr>
      <w:pStyle w:val="Header"/>
      <w:jc w:val="right"/>
    </w:pPr>
    <w:r>
      <w:rPr>
        <w:rFonts w:ascii="Arial" w:eastAsia="Arial" w:hAnsi="Arial" w:cs="Arial"/>
        <w:b/>
        <w:sz w:val="28"/>
      </w:rPr>
      <w:t>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3EE8"/>
    <w:multiLevelType w:val="hybridMultilevel"/>
    <w:tmpl w:val="2DDA7E5A"/>
    <w:lvl w:ilvl="0" w:tplc="A9E68E66">
      <w:start w:val="1"/>
      <w:numFmt w:val="decimal"/>
      <w:lvlText w:val="%1."/>
      <w:lvlJc w:val="left"/>
      <w:pPr>
        <w:ind w:left="2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456F5B2">
      <w:start w:val="1"/>
      <w:numFmt w:val="lowerLetter"/>
      <w:lvlText w:val="%2"/>
      <w:lvlJc w:val="left"/>
      <w:pPr>
        <w:ind w:left="73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A289DF6">
      <w:start w:val="1"/>
      <w:numFmt w:val="lowerRoman"/>
      <w:lvlText w:val="%3"/>
      <w:lvlJc w:val="left"/>
      <w:pPr>
        <w:ind w:left="80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6A8D26C">
      <w:start w:val="1"/>
      <w:numFmt w:val="decimal"/>
      <w:lvlText w:val="%4"/>
      <w:lvlJc w:val="left"/>
      <w:pPr>
        <w:ind w:left="88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23CB110">
      <w:start w:val="1"/>
      <w:numFmt w:val="lowerLetter"/>
      <w:lvlText w:val="%5"/>
      <w:lvlJc w:val="left"/>
      <w:pPr>
        <w:ind w:left="95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ABA2F0E">
      <w:start w:val="1"/>
      <w:numFmt w:val="lowerRoman"/>
      <w:lvlText w:val="%6"/>
      <w:lvlJc w:val="left"/>
      <w:pPr>
        <w:ind w:left="102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12A8B2E">
      <w:start w:val="1"/>
      <w:numFmt w:val="decimal"/>
      <w:lvlText w:val="%7"/>
      <w:lvlJc w:val="left"/>
      <w:pPr>
        <w:ind w:left="109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C1C1052">
      <w:start w:val="1"/>
      <w:numFmt w:val="lowerLetter"/>
      <w:lvlText w:val="%8"/>
      <w:lvlJc w:val="left"/>
      <w:pPr>
        <w:ind w:left="116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6CA660C">
      <w:start w:val="1"/>
      <w:numFmt w:val="lowerRoman"/>
      <w:lvlText w:val="%9"/>
      <w:lvlJc w:val="left"/>
      <w:pPr>
        <w:ind w:left="124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D92215C"/>
    <w:multiLevelType w:val="hybridMultilevel"/>
    <w:tmpl w:val="046C1B72"/>
    <w:lvl w:ilvl="0" w:tplc="6228253C">
      <w:start w:val="1"/>
      <w:numFmt w:val="decimal"/>
      <w:lvlText w:val="%1."/>
      <w:lvlJc w:val="left"/>
      <w:pPr>
        <w:ind w:left="20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CB72545C">
      <w:start w:val="1"/>
      <w:numFmt w:val="lowerLetter"/>
      <w:lvlText w:val="%2"/>
      <w:lvlJc w:val="left"/>
      <w:pPr>
        <w:ind w:left="737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C7DAA680">
      <w:start w:val="1"/>
      <w:numFmt w:val="lowerRoman"/>
      <w:lvlText w:val="%3"/>
      <w:lvlJc w:val="left"/>
      <w:pPr>
        <w:ind w:left="809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03D41D00">
      <w:start w:val="1"/>
      <w:numFmt w:val="decimal"/>
      <w:lvlText w:val="%4"/>
      <w:lvlJc w:val="left"/>
      <w:pPr>
        <w:ind w:left="881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F464349A">
      <w:start w:val="1"/>
      <w:numFmt w:val="lowerLetter"/>
      <w:lvlText w:val="%5"/>
      <w:lvlJc w:val="left"/>
      <w:pPr>
        <w:ind w:left="953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6CF8C664">
      <w:start w:val="1"/>
      <w:numFmt w:val="lowerRoman"/>
      <w:lvlText w:val="%6"/>
      <w:lvlJc w:val="left"/>
      <w:pPr>
        <w:ind w:left="1025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934A2B24">
      <w:start w:val="1"/>
      <w:numFmt w:val="decimal"/>
      <w:lvlText w:val="%7"/>
      <w:lvlJc w:val="left"/>
      <w:pPr>
        <w:ind w:left="1097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8E805776">
      <w:start w:val="1"/>
      <w:numFmt w:val="lowerLetter"/>
      <w:lvlText w:val="%8"/>
      <w:lvlJc w:val="left"/>
      <w:pPr>
        <w:ind w:left="1169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9B50CA74">
      <w:start w:val="1"/>
      <w:numFmt w:val="lowerRoman"/>
      <w:lvlText w:val="%9"/>
      <w:lvlJc w:val="left"/>
      <w:pPr>
        <w:ind w:left="1241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2D2F199F"/>
    <w:multiLevelType w:val="hybridMultilevel"/>
    <w:tmpl w:val="4308E476"/>
    <w:lvl w:ilvl="0" w:tplc="0B64627E">
      <w:start w:val="8"/>
      <w:numFmt w:val="decimal"/>
      <w:lvlText w:val="%1."/>
      <w:lvlJc w:val="left"/>
      <w:pPr>
        <w:ind w:left="34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EC168EDA">
      <w:start w:val="1"/>
      <w:numFmt w:val="lowerLetter"/>
      <w:lvlText w:val="%2"/>
      <w:lvlJc w:val="left"/>
      <w:pPr>
        <w:ind w:left="111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C6506BBC">
      <w:start w:val="1"/>
      <w:numFmt w:val="lowerRoman"/>
      <w:lvlText w:val="%3"/>
      <w:lvlJc w:val="left"/>
      <w:pPr>
        <w:ind w:left="183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655AB4A2">
      <w:start w:val="1"/>
      <w:numFmt w:val="decimal"/>
      <w:lvlText w:val="%4"/>
      <w:lvlJc w:val="left"/>
      <w:pPr>
        <w:ind w:left="255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1B8E9CEE">
      <w:start w:val="1"/>
      <w:numFmt w:val="lowerLetter"/>
      <w:lvlText w:val="%5"/>
      <w:lvlJc w:val="left"/>
      <w:pPr>
        <w:ind w:left="327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CF0E0BD4">
      <w:start w:val="1"/>
      <w:numFmt w:val="lowerRoman"/>
      <w:lvlText w:val="%6"/>
      <w:lvlJc w:val="left"/>
      <w:pPr>
        <w:ind w:left="399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FF84F022">
      <w:start w:val="1"/>
      <w:numFmt w:val="decimal"/>
      <w:lvlText w:val="%7"/>
      <w:lvlJc w:val="left"/>
      <w:pPr>
        <w:ind w:left="471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EB78049A">
      <w:start w:val="1"/>
      <w:numFmt w:val="lowerLetter"/>
      <w:lvlText w:val="%8"/>
      <w:lvlJc w:val="left"/>
      <w:pPr>
        <w:ind w:left="543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E1E0F2FC">
      <w:start w:val="1"/>
      <w:numFmt w:val="lowerRoman"/>
      <w:lvlText w:val="%9"/>
      <w:lvlJc w:val="left"/>
      <w:pPr>
        <w:ind w:left="615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3" w15:restartNumberingAfterBreak="0">
    <w:nsid w:val="59BA0226"/>
    <w:multiLevelType w:val="hybridMultilevel"/>
    <w:tmpl w:val="48CA0604"/>
    <w:lvl w:ilvl="0" w:tplc="70DE8256">
      <w:start w:val="1"/>
      <w:numFmt w:val="decimal"/>
      <w:lvlText w:val="%1."/>
      <w:lvlJc w:val="left"/>
      <w:pPr>
        <w:ind w:left="720" w:hanging="360"/>
      </w:pPr>
      <w:rPr>
        <w:rFonts w:ascii="Times New Roman" w:hAnsi="Times New Roman"/>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D2BD2"/>
    <w:multiLevelType w:val="hybridMultilevel"/>
    <w:tmpl w:val="B9B86746"/>
    <w:lvl w:ilvl="0" w:tplc="70DE8256">
      <w:start w:val="1"/>
      <w:numFmt w:val="decimal"/>
      <w:lvlText w:val="%1."/>
      <w:lvlJc w:val="left"/>
      <w:pPr>
        <w:ind w:left="720" w:hanging="360"/>
      </w:pPr>
      <w:rPr>
        <w:rFonts w:ascii="Times New Roman" w:hAnsi="Times New Roman"/>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5BmEfPqH/C8OYv/bTOSZB0xhQsH5HtygIOjX6A3/9MJzT3PZQxAXUkf/0n+4CFfiYfLGtHX4dn3z4QEmxzCc1Q==" w:salt="1xaTWs/INKuOEAqN9sVkK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C3"/>
    <w:rsid w:val="00307654"/>
    <w:rsid w:val="005F7FD3"/>
    <w:rsid w:val="008123C3"/>
    <w:rsid w:val="00967818"/>
    <w:rsid w:val="00B85621"/>
    <w:rsid w:val="00D9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B7EBC-A942-4E77-8DCA-670288D9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85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621"/>
    <w:rPr>
      <w:rFonts w:ascii="Calibri" w:eastAsia="Calibri" w:hAnsi="Calibri" w:cs="Calibri"/>
      <w:color w:val="000000"/>
    </w:rPr>
  </w:style>
  <w:style w:type="paragraph" w:styleId="Footer">
    <w:name w:val="footer"/>
    <w:basedOn w:val="Normal"/>
    <w:link w:val="FooterChar"/>
    <w:uiPriority w:val="99"/>
    <w:unhideWhenUsed/>
    <w:rsid w:val="00B85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621"/>
    <w:rPr>
      <w:rFonts w:ascii="Calibri" w:eastAsia="Calibri" w:hAnsi="Calibri" w:cs="Calibri"/>
      <w:color w:val="000000"/>
    </w:rPr>
  </w:style>
  <w:style w:type="paragraph" w:styleId="ListParagraph">
    <w:name w:val="List Paragraph"/>
    <w:basedOn w:val="Normal"/>
    <w:uiPriority w:val="34"/>
    <w:qFormat/>
    <w:rsid w:val="00D96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b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1043</Words>
  <Characters>5950</Characters>
  <Application>Microsoft Office Word</Application>
  <DocSecurity>0</DocSecurity>
  <Lines>49</Lines>
  <Paragraphs>13</Paragraphs>
  <ScaleCrop>false</ScaleCrop>
  <Company>NVCC</Company>
  <LinksUpToDate>false</LinksUpToDate>
  <CharactersWithSpaces>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Wallace, Daniel S</cp:lastModifiedBy>
  <cp:revision>5</cp:revision>
  <dcterms:created xsi:type="dcterms:W3CDTF">2018-09-20T18:30:00Z</dcterms:created>
  <dcterms:modified xsi:type="dcterms:W3CDTF">2018-10-22T20:59:00Z</dcterms:modified>
</cp:coreProperties>
</file>