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B94" w:rsidRPr="00D64B94" w:rsidRDefault="00D64B94" w:rsidP="00D64B9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D64B94">
        <w:rPr>
          <w:rFonts w:ascii="Times New Roman" w:eastAsia="Times New Roman" w:hAnsi="Times New Roman" w:cs="Times New Roman"/>
          <w:b/>
          <w:bCs/>
          <w:color w:val="000000"/>
          <w:kern w:val="36"/>
          <w:sz w:val="48"/>
          <w:szCs w:val="48"/>
        </w:rPr>
        <w:t>Electronic Music and Audio Production</w:t>
      </w:r>
    </w:p>
    <w:p w:rsidR="00D64B94" w:rsidRPr="00D64B94" w:rsidRDefault="00D64B94" w:rsidP="00D64B9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64B94">
        <w:rPr>
          <w:rFonts w:ascii="Times New Roman" w:eastAsia="Times New Roman" w:hAnsi="Times New Roman" w:cs="Times New Roman"/>
          <w:b/>
          <w:bCs/>
          <w:color w:val="000000"/>
          <w:sz w:val="36"/>
          <w:szCs w:val="36"/>
        </w:rPr>
        <w:t>Liberal Arts and Behavioral/Social Sciences Division</w:t>
      </w:r>
    </w:p>
    <w:p w:rsidR="00D64B94" w:rsidRPr="00D64B94" w:rsidRDefault="00D64B94" w:rsidP="00D64B94">
      <w:p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The certificate in Electronic Music and Audio Production is designed for individuals who wish to learn, or enhance, their skills in the areas of electronic music composition and audio production. The certificate program will serve the specialized needs of students of Digital Arts and Fine Arts as well as individuals interested in electronic music composition and audio production. Students will be exposed to important historical aspects that have influenced compositional styles as well as the impact of technology on music and art.</w:t>
      </w:r>
    </w:p>
    <w:p w:rsidR="00D64B94" w:rsidRPr="00D64B94" w:rsidRDefault="00D64B94" w:rsidP="00D64B94">
      <w:p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Students must complete the following courses with a grade of “C” or better: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2"/>
        <w:gridCol w:w="5077"/>
        <w:gridCol w:w="960"/>
      </w:tblGrid>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jc w:val="center"/>
              <w:rPr>
                <w:rFonts w:ascii="Times New Roman" w:eastAsia="Times New Roman" w:hAnsi="Times New Roman" w:cs="Times New Roman"/>
                <w:b/>
                <w:bCs/>
                <w:color w:val="000000"/>
                <w:sz w:val="27"/>
                <w:szCs w:val="27"/>
              </w:rPr>
            </w:pPr>
            <w:r w:rsidRPr="00D64B94">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jc w:val="center"/>
              <w:rPr>
                <w:rFonts w:ascii="Times New Roman" w:eastAsia="Times New Roman" w:hAnsi="Times New Roman" w:cs="Times New Roman"/>
                <w:b/>
                <w:bCs/>
                <w:color w:val="000000"/>
                <w:sz w:val="27"/>
                <w:szCs w:val="27"/>
              </w:rPr>
            </w:pPr>
            <w:r w:rsidRPr="00D64B94">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jc w:val="center"/>
              <w:rPr>
                <w:rFonts w:ascii="Times New Roman" w:eastAsia="Times New Roman" w:hAnsi="Times New Roman" w:cs="Times New Roman"/>
                <w:b/>
                <w:bCs/>
                <w:color w:val="000000"/>
                <w:sz w:val="27"/>
                <w:szCs w:val="27"/>
              </w:rPr>
            </w:pPr>
            <w:r w:rsidRPr="00D64B94">
              <w:rPr>
                <w:rFonts w:ascii="Times New Roman" w:eastAsia="Times New Roman" w:hAnsi="Times New Roman" w:cs="Times New Roman"/>
                <w:b/>
                <w:bCs/>
                <w:color w:val="000000"/>
                <w:sz w:val="27"/>
                <w:szCs w:val="27"/>
              </w:rPr>
              <w:t>Credits</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MUS*H101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Music History &amp; Appreciation I</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DAT/MUS*H218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Electronic Music Composition/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Audio Tech I</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DAT/MUS*H237</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Principles of Sound Recording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*Directed 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Arts/Digital Arts</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12</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sz w:val="20"/>
                <w:szCs w:val="20"/>
              </w:rPr>
            </w:pP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MUS*H126</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20th Century/Modern Music</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DAT/MUS*H219</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Electronic Music Composition/ Audio Tech II</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DAT*H220</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Acoustics and Sound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3</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9</w:t>
            </w:r>
          </w:p>
        </w:tc>
      </w:tr>
      <w:tr w:rsidR="00D64B94" w:rsidRPr="00D64B94" w:rsidTr="00D64B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D64B94" w:rsidRPr="00D64B94" w:rsidRDefault="00D64B94" w:rsidP="00D64B94">
            <w:pPr>
              <w:spacing w:after="0"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21</w:t>
            </w:r>
          </w:p>
        </w:tc>
      </w:tr>
    </w:tbl>
    <w:p w:rsidR="00D64B94" w:rsidRPr="00D64B94" w:rsidRDefault="00D64B94" w:rsidP="00D64B94">
      <w:p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*Directed Electives:</w:t>
      </w:r>
      <w:r w:rsidRPr="00D64B94">
        <w:rPr>
          <w:rFonts w:ascii="Times New Roman" w:eastAsia="Times New Roman" w:hAnsi="Times New Roman" w:cs="Times New Roman"/>
          <w:color w:val="000000"/>
          <w:sz w:val="27"/>
          <w:szCs w:val="27"/>
        </w:rPr>
        <w:br/>
        <w:t>DAT*H110, DAT*H226, DAT*H290, MUS*H103, MUS*H115</w:t>
      </w:r>
    </w:p>
    <w:p w:rsidR="00D64B94" w:rsidRPr="00D64B94" w:rsidRDefault="00D64B94" w:rsidP="00D64B94">
      <w:p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Program Outcomes</w:t>
      </w:r>
    </w:p>
    <w:p w:rsidR="00D64B94" w:rsidRPr="00D64B94" w:rsidRDefault="00D64B94" w:rsidP="00D64B94">
      <w:p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Upon successful completion of all program requirements, graduates will be able to:</w:t>
      </w:r>
    </w:p>
    <w:p w:rsidR="00D64B94" w:rsidRPr="00D64B94" w:rsidRDefault="00D64B94" w:rsidP="00D64B9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Analyze and evaluate the properties of sound, human hearing, and sound reproduction systems.</w:t>
      </w:r>
    </w:p>
    <w:p w:rsidR="00D64B94" w:rsidRPr="00D64B94" w:rsidRDefault="00D64B94" w:rsidP="00D64B9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Use principles of acoustics and psychoacoustics to design state-of-the-art sonic environments.</w:t>
      </w:r>
    </w:p>
    <w:p w:rsidR="00D64B94" w:rsidRPr="00D64B94" w:rsidRDefault="00D64B94" w:rsidP="00D64B9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Apply industry-standard techniques and tools to complete two-track and multi-track recording projects.</w:t>
      </w:r>
    </w:p>
    <w:p w:rsidR="00D64B94" w:rsidRPr="00D64B94" w:rsidRDefault="00D64B94" w:rsidP="00D64B9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Use digital signal processing tools to manipulate and shape sound.</w:t>
      </w:r>
    </w:p>
    <w:p w:rsidR="00D64B94" w:rsidRPr="00D64B94" w:rsidRDefault="00D64B94" w:rsidP="00D64B9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64B94">
        <w:rPr>
          <w:rFonts w:ascii="Times New Roman" w:eastAsia="Times New Roman" w:hAnsi="Times New Roman" w:cs="Times New Roman"/>
          <w:color w:val="000000"/>
          <w:sz w:val="27"/>
          <w:szCs w:val="27"/>
        </w:rPr>
        <w:t>Compose original electronic music compositions.</w:t>
      </w:r>
    </w:p>
    <w:p w:rsidR="004C3F88" w:rsidRDefault="004C3F88"/>
    <w:sectPr w:rsidR="004C3F88" w:rsidSect="00D64B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E24"/>
    <w:multiLevelType w:val="multilevel"/>
    <w:tmpl w:val="A2BC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ocumentProtection w:edit="trackedChanges" w:enforcement="1" w:cryptProviderType="rsaAES" w:cryptAlgorithmClass="hash" w:cryptAlgorithmType="typeAny" w:cryptAlgorithmSid="14" w:cryptSpinCount="100000" w:hash="7HzNElenpClWfxE0T+WGVIl9Pz1Ji2ZJg62HozzYObFxV5Ud7e6g35eSJVMTQPN0yo97MR/U1qy3bvi36bwKlQ==" w:salt="+A6f67FbbjDRh+QqhuBU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94"/>
    <w:rsid w:val="003F3876"/>
    <w:rsid w:val="004C3F88"/>
    <w:rsid w:val="006804E3"/>
    <w:rsid w:val="00704569"/>
    <w:rsid w:val="00C64979"/>
    <w:rsid w:val="00D6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AA5A8-3AE1-4189-91CD-0B01BD64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4B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4B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B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4B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4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Boyd, Megan</cp:lastModifiedBy>
  <cp:revision>2</cp:revision>
  <dcterms:created xsi:type="dcterms:W3CDTF">2018-11-20T15:44:00Z</dcterms:created>
  <dcterms:modified xsi:type="dcterms:W3CDTF">2018-11-20T15:44:00Z</dcterms:modified>
</cp:coreProperties>
</file>