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F7C" w:rsidRPr="001A4F7C" w:rsidRDefault="001A4F7C" w:rsidP="001A4F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bookmarkStart w:id="0" w:name="_GoBack"/>
      <w:bookmarkEnd w:id="0"/>
      <w:r w:rsidRPr="001A4F7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Finance</w:t>
      </w:r>
    </w:p>
    <w:p w:rsidR="001A4F7C" w:rsidRPr="001A4F7C" w:rsidRDefault="001A4F7C" w:rsidP="001A4F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1A4F7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Business Division</w:t>
      </w:r>
    </w:p>
    <w:p w:rsidR="001A4F7C" w:rsidRPr="001A4F7C" w:rsidRDefault="001A4F7C" w:rsidP="001A4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4F7C">
        <w:rPr>
          <w:rFonts w:ascii="Times New Roman" w:eastAsia="Times New Roman" w:hAnsi="Times New Roman" w:cs="Times New Roman"/>
          <w:color w:val="000000"/>
          <w:sz w:val="27"/>
          <w:szCs w:val="27"/>
        </w:rPr>
        <w:t>The Finance Certificate is designed for individuals who are seeking professional development and advancement in the financial services area. Students entering this program are assumed to have a business foundation either by career or degree. Credits may be applied toward the degree program in Business Finance. Students must successfully complete the following credit courses with a grade of “C” or better.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8"/>
        <w:gridCol w:w="4012"/>
        <w:gridCol w:w="960"/>
      </w:tblGrid>
      <w:tr w:rsidR="001A4F7C" w:rsidRPr="001A4F7C" w:rsidTr="001A4F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F7C" w:rsidRPr="001A4F7C" w:rsidRDefault="001A4F7C" w:rsidP="001A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1A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Course No.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F7C" w:rsidRPr="001A4F7C" w:rsidRDefault="001A4F7C" w:rsidP="001A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1A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Title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F7C" w:rsidRPr="001A4F7C" w:rsidRDefault="001A4F7C" w:rsidP="001A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1A4F7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Credits</w:t>
            </w:r>
          </w:p>
        </w:tc>
      </w:tr>
      <w:tr w:rsidR="001A4F7C" w:rsidRPr="001A4F7C" w:rsidTr="001A4F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F7C" w:rsidRPr="001A4F7C" w:rsidRDefault="001A4F7C" w:rsidP="001A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A4F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CORE AREA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F7C" w:rsidRPr="001A4F7C" w:rsidRDefault="001A4F7C" w:rsidP="001A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A4F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(Required)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F7C" w:rsidRPr="001A4F7C" w:rsidRDefault="001A4F7C" w:rsidP="001A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1A4F7C" w:rsidRPr="001A4F7C" w:rsidTr="001A4F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F7C" w:rsidRPr="001A4F7C" w:rsidRDefault="001A4F7C" w:rsidP="001A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A4F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BFN*H201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F7C" w:rsidRPr="001A4F7C" w:rsidRDefault="001A4F7C" w:rsidP="001A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A4F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Principles of Finance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F7C" w:rsidRPr="001A4F7C" w:rsidRDefault="001A4F7C" w:rsidP="001A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A4F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1A4F7C" w:rsidRPr="001A4F7C" w:rsidTr="001A4F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F7C" w:rsidRPr="001A4F7C" w:rsidRDefault="001A4F7C" w:rsidP="001A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A4F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ECN*250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F7C" w:rsidRPr="001A4F7C" w:rsidRDefault="001A4F7C" w:rsidP="001A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A4F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Money and Banking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F7C" w:rsidRPr="001A4F7C" w:rsidRDefault="001A4F7C" w:rsidP="001A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A4F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1A4F7C" w:rsidRPr="001A4F7C" w:rsidTr="001A4F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F7C" w:rsidRPr="001A4F7C" w:rsidRDefault="001A4F7C" w:rsidP="001A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A4F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BFN*H220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F7C" w:rsidRPr="001A4F7C" w:rsidRDefault="001A4F7C" w:rsidP="001A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A4F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Principles of Financial Management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F7C" w:rsidRPr="001A4F7C" w:rsidRDefault="001A4F7C" w:rsidP="001A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A4F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1A4F7C" w:rsidRPr="001A4F7C" w:rsidTr="001A4F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F7C" w:rsidRPr="001A4F7C" w:rsidRDefault="001A4F7C" w:rsidP="001A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A4F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BFN*H203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F7C" w:rsidRPr="001A4F7C" w:rsidRDefault="001A4F7C" w:rsidP="001A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A4F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Investment Principles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F7C" w:rsidRPr="001A4F7C" w:rsidRDefault="001A4F7C" w:rsidP="001A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A4F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1A4F7C" w:rsidRPr="001A4F7C" w:rsidTr="001A4F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F7C" w:rsidRPr="001A4F7C" w:rsidRDefault="001A4F7C" w:rsidP="001A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F7C" w:rsidRPr="001A4F7C" w:rsidRDefault="001A4F7C" w:rsidP="001A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F7C" w:rsidRPr="001A4F7C" w:rsidRDefault="001A4F7C" w:rsidP="001A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4F7C" w:rsidRPr="001A4F7C" w:rsidTr="001A4F7C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F7C" w:rsidRPr="001A4F7C" w:rsidRDefault="001A4F7C" w:rsidP="001A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A4F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One elective to be chosen from:</w:t>
            </w:r>
          </w:p>
        </w:tc>
      </w:tr>
      <w:tr w:rsidR="001A4F7C" w:rsidRPr="001A4F7C" w:rsidTr="001A4F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F7C" w:rsidRPr="001A4F7C" w:rsidRDefault="001A4F7C" w:rsidP="001A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A4F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BRE*H205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F7C" w:rsidRPr="001A4F7C" w:rsidRDefault="001A4F7C" w:rsidP="001A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A4F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Real Estate Law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F7C" w:rsidRPr="001A4F7C" w:rsidRDefault="001A4F7C" w:rsidP="001A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A4F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1A4F7C" w:rsidRPr="001A4F7C" w:rsidTr="001A4F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F7C" w:rsidRPr="001A4F7C" w:rsidRDefault="001A4F7C" w:rsidP="001A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A4F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BFN*H208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F7C" w:rsidRPr="001A4F7C" w:rsidRDefault="001A4F7C" w:rsidP="001A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A4F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Financial Analysis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F7C" w:rsidRPr="001A4F7C" w:rsidRDefault="001A4F7C" w:rsidP="001A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A4F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1A4F7C" w:rsidRPr="001A4F7C" w:rsidTr="001A4F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F7C" w:rsidRPr="001A4F7C" w:rsidRDefault="001A4F7C" w:rsidP="001A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F7C" w:rsidRPr="001A4F7C" w:rsidRDefault="001A4F7C" w:rsidP="001A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A4F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Total Credit Hours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F7C" w:rsidRPr="001A4F7C" w:rsidRDefault="001A4F7C" w:rsidP="001A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A4F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15</w:t>
            </w:r>
          </w:p>
        </w:tc>
      </w:tr>
    </w:tbl>
    <w:p w:rsidR="001A4F7C" w:rsidRPr="001A4F7C" w:rsidRDefault="001A4F7C" w:rsidP="001A4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4F7C">
        <w:rPr>
          <w:rFonts w:ascii="Times New Roman" w:eastAsia="Times New Roman" w:hAnsi="Times New Roman" w:cs="Times New Roman"/>
          <w:color w:val="000000"/>
          <w:sz w:val="27"/>
          <w:szCs w:val="27"/>
        </w:rPr>
        <w:t>Further information can be obtained by contacting the Chair of the Management Department.</w:t>
      </w:r>
    </w:p>
    <w:p w:rsidR="001A4F7C" w:rsidRPr="001A4F7C" w:rsidRDefault="001A4F7C" w:rsidP="001A4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4F7C">
        <w:rPr>
          <w:rFonts w:ascii="Times New Roman" w:eastAsia="Times New Roman" w:hAnsi="Times New Roman" w:cs="Times New Roman"/>
          <w:color w:val="000000"/>
          <w:sz w:val="27"/>
          <w:szCs w:val="27"/>
        </w:rPr>
        <w:t>Program Outcomes</w:t>
      </w:r>
    </w:p>
    <w:p w:rsidR="001A4F7C" w:rsidRPr="001A4F7C" w:rsidRDefault="001A4F7C" w:rsidP="001A4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4F7C">
        <w:rPr>
          <w:rFonts w:ascii="Times New Roman" w:eastAsia="Times New Roman" w:hAnsi="Times New Roman" w:cs="Times New Roman"/>
          <w:color w:val="000000"/>
          <w:sz w:val="27"/>
          <w:szCs w:val="27"/>
        </w:rPr>
        <w:t>Upon successful completion of all program requirements, graduates will be able to:</w:t>
      </w:r>
    </w:p>
    <w:p w:rsidR="001A4F7C" w:rsidRPr="001A4F7C" w:rsidRDefault="001A4F7C" w:rsidP="001A4F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4F7C">
        <w:rPr>
          <w:rFonts w:ascii="Times New Roman" w:eastAsia="Times New Roman" w:hAnsi="Times New Roman" w:cs="Times New Roman"/>
          <w:color w:val="000000"/>
          <w:sz w:val="27"/>
          <w:szCs w:val="27"/>
        </w:rPr>
        <w:t>Demonstrate knowledge of business finance including financial planning, long and short-term financing, fixed assets management, and management of long-term debt.</w:t>
      </w:r>
    </w:p>
    <w:p w:rsidR="001A4F7C" w:rsidRPr="001A4F7C" w:rsidRDefault="001A4F7C" w:rsidP="001A4F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4F7C">
        <w:rPr>
          <w:rFonts w:ascii="Times New Roman" w:eastAsia="Times New Roman" w:hAnsi="Times New Roman" w:cs="Times New Roman"/>
          <w:color w:val="000000"/>
          <w:sz w:val="27"/>
          <w:szCs w:val="27"/>
        </w:rPr>
        <w:t>Identify strategies and practices in government and consumer financing.</w:t>
      </w:r>
    </w:p>
    <w:p w:rsidR="001A4F7C" w:rsidRPr="001A4F7C" w:rsidRDefault="001A4F7C" w:rsidP="001A4F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4F7C">
        <w:rPr>
          <w:rFonts w:ascii="Times New Roman" w:eastAsia="Times New Roman" w:hAnsi="Times New Roman" w:cs="Times New Roman"/>
          <w:color w:val="000000"/>
          <w:sz w:val="27"/>
          <w:szCs w:val="27"/>
        </w:rPr>
        <w:t>Demonstrate knowledge of monetary, fiscal and debt management policies of government.</w:t>
      </w:r>
    </w:p>
    <w:p w:rsidR="001A4F7C" w:rsidRPr="001A4F7C" w:rsidRDefault="001A4F7C" w:rsidP="001A4F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4F7C">
        <w:rPr>
          <w:rFonts w:ascii="Times New Roman" w:eastAsia="Times New Roman" w:hAnsi="Times New Roman" w:cs="Times New Roman"/>
          <w:color w:val="000000"/>
          <w:sz w:val="27"/>
          <w:szCs w:val="27"/>
        </w:rPr>
        <w:t>Demonstrate knowledge of basic analytical techniques, problem-solving and decision-making.</w:t>
      </w:r>
    </w:p>
    <w:p w:rsidR="001A4F7C" w:rsidRPr="001A4F7C" w:rsidRDefault="001A4F7C" w:rsidP="001A4F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4F7C">
        <w:rPr>
          <w:rFonts w:ascii="Times New Roman" w:eastAsia="Times New Roman" w:hAnsi="Times New Roman" w:cs="Times New Roman"/>
          <w:color w:val="000000"/>
          <w:sz w:val="27"/>
          <w:szCs w:val="27"/>
        </w:rPr>
        <w:t>Identify the basic concepts of Asset Management and be able to provide an overview of Liability-and Deposit-Management as relates to the financial services industry.</w:t>
      </w:r>
    </w:p>
    <w:p w:rsidR="001A4F7C" w:rsidRPr="001A4F7C" w:rsidRDefault="001A4F7C" w:rsidP="001A4F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4F7C">
        <w:rPr>
          <w:rFonts w:ascii="Times New Roman" w:eastAsia="Times New Roman" w:hAnsi="Times New Roman" w:cs="Times New Roman"/>
          <w:color w:val="000000"/>
          <w:sz w:val="27"/>
          <w:szCs w:val="27"/>
        </w:rPr>
        <w:t>Identify techniques for managing working capital and demonstrate knowledge of the capital budgeting process.</w:t>
      </w:r>
    </w:p>
    <w:p w:rsidR="001A4F7C" w:rsidRPr="001A4F7C" w:rsidRDefault="001A4F7C" w:rsidP="001A4F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4F7C">
        <w:rPr>
          <w:rFonts w:ascii="Times New Roman" w:eastAsia="Times New Roman" w:hAnsi="Times New Roman" w:cs="Times New Roman"/>
          <w:color w:val="000000"/>
          <w:sz w:val="27"/>
          <w:szCs w:val="27"/>
        </w:rPr>
        <w:t>Provide an understanding of how the United States economic system is organized, how it functions and how it impacts the global economy.</w:t>
      </w:r>
    </w:p>
    <w:p w:rsidR="001A4F7C" w:rsidRPr="001A4F7C" w:rsidRDefault="001A4F7C" w:rsidP="001A4F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4F7C">
        <w:rPr>
          <w:rFonts w:ascii="Times New Roman" w:eastAsia="Times New Roman" w:hAnsi="Times New Roman" w:cs="Times New Roman"/>
          <w:color w:val="000000"/>
          <w:sz w:val="27"/>
          <w:szCs w:val="27"/>
        </w:rPr>
        <w:t>Identify the major goals and functions of financial management.</w:t>
      </w:r>
    </w:p>
    <w:p w:rsidR="001A4F7C" w:rsidRPr="001A4F7C" w:rsidRDefault="001A4F7C" w:rsidP="001A4F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4F7C">
        <w:rPr>
          <w:rFonts w:ascii="Times New Roman" w:eastAsia="Times New Roman" w:hAnsi="Times New Roman" w:cs="Times New Roman"/>
          <w:color w:val="000000"/>
          <w:sz w:val="27"/>
          <w:szCs w:val="27"/>
        </w:rPr>
        <w:t>Understand the principle components of financial analysis in all levels of the business organization.</w:t>
      </w:r>
    </w:p>
    <w:p w:rsidR="001A4F7C" w:rsidRPr="001A4F7C" w:rsidRDefault="001A4F7C" w:rsidP="001A4F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4F7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Demonstrate an understanding of the interrelationships between Finance and all other areas within a business, including working with other departments to achieve overall strategic goals.</w:t>
      </w:r>
    </w:p>
    <w:p w:rsidR="004C3F88" w:rsidRDefault="004C3F88"/>
    <w:sectPr w:rsidR="004C3F88" w:rsidSect="001A4F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538D8"/>
    <w:multiLevelType w:val="multilevel"/>
    <w:tmpl w:val="E43EA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JFtGfgjn8Xc5JQ2qjCOR+UgeFXOam4kn+cGJOcisbPdCwxnCgF6tN0bj9Ye7YhgrAiGgwXwJZeMS8y+2I4/iDQ==" w:salt="XsSo5EsD1FwcfN9thAQIG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7C"/>
    <w:rsid w:val="001A4F7C"/>
    <w:rsid w:val="004C3F88"/>
    <w:rsid w:val="006804E3"/>
    <w:rsid w:val="00825AB2"/>
    <w:rsid w:val="00C6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7B9A7-EA7D-41C1-8955-44515895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A4F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A4F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F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A4F7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A4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1798</Characters>
  <Application>Microsoft Office Word</Application>
  <DocSecurity>0</DocSecurity>
  <Lines>14</Lines>
  <Paragraphs>4</Paragraphs>
  <ScaleCrop>false</ScaleCrop>
  <Company>NVCC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Daniel S</dc:creator>
  <cp:keywords/>
  <dc:description/>
  <cp:lastModifiedBy>Wallace, Daniel S</cp:lastModifiedBy>
  <cp:revision>2</cp:revision>
  <dcterms:created xsi:type="dcterms:W3CDTF">2018-09-18T15:03:00Z</dcterms:created>
  <dcterms:modified xsi:type="dcterms:W3CDTF">2018-10-22T20:17:00Z</dcterms:modified>
</cp:coreProperties>
</file>