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64" w:rsidRPr="00824F64" w:rsidRDefault="00824F64" w:rsidP="00824F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0" w:name="_GoBack"/>
      <w:bookmarkEnd w:id="0"/>
      <w:r w:rsidRPr="00824F6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Automotive: Advanced Engine Performance</w:t>
      </w:r>
    </w:p>
    <w:p w:rsidR="00824F64" w:rsidRPr="00824F64" w:rsidRDefault="00824F64" w:rsidP="00824F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24F6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Business Division</w:t>
      </w:r>
    </w:p>
    <w:p w:rsidR="00824F64" w:rsidRPr="00824F64" w:rsidRDefault="00824F64" w:rsidP="0082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The Advanced Engine Performance program enables a practicing automotive technician to develop the technical knowledge and skills associated with the advanced computer/electronic diagnostic systems and emission systems of today’s automobile.</w:t>
      </w:r>
    </w:p>
    <w:p w:rsidR="00824F64" w:rsidRPr="00824F64" w:rsidRDefault="00824F64" w:rsidP="0082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Purpose:</w:t>
      </w:r>
    </w:p>
    <w:p w:rsidR="00824F64" w:rsidRPr="00824F64" w:rsidRDefault="00824F64" w:rsidP="00824F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To provide an understanding of automobile engine operation and repair.</w:t>
      </w:r>
    </w:p>
    <w:p w:rsidR="00824F64" w:rsidRPr="00824F64" w:rsidRDefault="00824F64" w:rsidP="00824F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To provide an understanding of advanced electronic diagnosis and automotive emissions.</w:t>
      </w:r>
    </w:p>
    <w:p w:rsidR="00824F64" w:rsidRPr="00824F64" w:rsidRDefault="00824F64" w:rsidP="00824F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To provide an understanding of the relationship between scientific principles and their application in the automobile.</w:t>
      </w:r>
    </w:p>
    <w:p w:rsidR="00824F64" w:rsidRPr="00824F64" w:rsidRDefault="00824F64" w:rsidP="0082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Target Population:</w:t>
      </w:r>
    </w:p>
    <w:p w:rsidR="00824F64" w:rsidRPr="00824F64" w:rsidRDefault="00824F64" w:rsidP="00824F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Individuals seeking employment opportunities in the automotive service field.</w:t>
      </w:r>
    </w:p>
    <w:p w:rsidR="00824F64" w:rsidRPr="00824F64" w:rsidRDefault="00824F64" w:rsidP="00824F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Individuals seeking to upgrade their technical skills.</w:t>
      </w:r>
    </w:p>
    <w:p w:rsidR="00824F64" w:rsidRPr="00824F64" w:rsidRDefault="00824F64" w:rsidP="00824F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Individuals preparing for career advancement opportunities in the automotive service field.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3592"/>
        <w:gridCol w:w="960"/>
      </w:tblGrid>
      <w:tr w:rsidR="00824F64" w:rsidRPr="00824F64" w:rsidTr="00824F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Course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Credits</w:t>
            </w:r>
          </w:p>
        </w:tc>
      </w:tr>
      <w:tr w:rsidR="00824F64" w:rsidRPr="00824F64" w:rsidTr="00824F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ATP*H100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Integrated Automotive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824F64" w:rsidRPr="00824F64" w:rsidTr="00824F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ATP*H120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Engine Repair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824F64" w:rsidRPr="00824F64" w:rsidTr="00824F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ATP*H110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Automotive Electrical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824F64" w:rsidRPr="00824F64" w:rsidTr="00824F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ATP*H210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Engine Performance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824F64" w:rsidRPr="00824F64" w:rsidTr="00824F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ATP*H220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Automotive Emissions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824F64" w:rsidRPr="00824F64" w:rsidTr="00824F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ATP*H291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Cooperative Work Experience </w:t>
            </w:r>
            <w:proofErr w:type="spellStart"/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824F64" w:rsidRPr="00824F64" w:rsidTr="00824F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Total Credit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F64" w:rsidRPr="00824F64" w:rsidRDefault="00824F64" w:rsidP="0082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824F6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</w:tr>
    </w:tbl>
    <w:p w:rsidR="00824F64" w:rsidRPr="00824F64" w:rsidRDefault="00824F64" w:rsidP="0082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To ensure appropriate placement, placement test results and course prerequisites should be reviewed with the Program Coordinator and/or advisor.</w:t>
      </w:r>
    </w:p>
    <w:p w:rsidR="00824F64" w:rsidRPr="00824F64" w:rsidRDefault="00824F64" w:rsidP="0082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Program Outcomes</w:t>
      </w:r>
    </w:p>
    <w:p w:rsidR="00824F64" w:rsidRPr="00824F64" w:rsidRDefault="00824F64" w:rsidP="00824F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Upon successful completion of all program requirements, graduates will be able to:</w:t>
      </w:r>
    </w:p>
    <w:p w:rsidR="00824F64" w:rsidRPr="00824F64" w:rsidRDefault="00824F64" w:rsidP="00824F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Perform mathematics related to the occupation, including but not limited to: algebraic expressions, arithmetic, decimals and graphs.</w:t>
      </w:r>
    </w:p>
    <w:p w:rsidR="00824F64" w:rsidRPr="00824F64" w:rsidRDefault="00824F64" w:rsidP="00824F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Use scientific methods and critical thinking to solve problems in science related to the occupation, including but not limited to: electricity, chemical reactions, heat, motion, and hydraulics.</w:t>
      </w:r>
    </w:p>
    <w:p w:rsidR="00824F64" w:rsidRPr="00824F64" w:rsidRDefault="00824F64" w:rsidP="00824F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Demonstrate workplace skills related to the occupation including but not limited to: preparing a resume, seeking employment, maintaining a safe and healthy workplace environment, demonstrating workplace ethics and teamwork.</w:t>
      </w:r>
    </w:p>
    <w:p w:rsidR="00824F64" w:rsidRPr="00824F64" w:rsidRDefault="00824F64" w:rsidP="00824F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Apply knowledge of theory and safety to accomplish certain tasks related to the occupation.</w:t>
      </w:r>
    </w:p>
    <w:p w:rsidR="00824F64" w:rsidRPr="00824F64" w:rsidRDefault="00824F64" w:rsidP="00824F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Identify and use appropriate tools, testing and measurement equipment to accomplish certain tasks related to the occupation.</w:t>
      </w:r>
    </w:p>
    <w:p w:rsidR="00824F64" w:rsidRPr="00824F64" w:rsidRDefault="00824F64" w:rsidP="00824F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Use current reference and training materials from accepted industry publications and standards to accomplish certain tasks related to the occupation.</w:t>
      </w:r>
    </w:p>
    <w:p w:rsidR="00824F64" w:rsidRPr="00824F64" w:rsidRDefault="00824F64" w:rsidP="00824F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Apply knowledge of general engine diagnosis and repair: including but not limited to the </w:t>
      </w:r>
      <w:proofErr w:type="gramStart"/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engine's</w:t>
      </w:r>
      <w:proofErr w:type="gramEnd"/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: cylinder heads, valve train, block, lubrication, and cooling system.</w:t>
      </w:r>
    </w:p>
    <w:p w:rsidR="00824F64" w:rsidRPr="00824F64" w:rsidRDefault="00824F64" w:rsidP="00824F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Apply knowledge of general electrical/electronic systems, including but not limited to: starting, charging, lighting, wiring, accessories, diagnosis and repair.</w:t>
      </w:r>
    </w:p>
    <w:p w:rsidR="00824F64" w:rsidRPr="00824F64" w:rsidRDefault="00824F64" w:rsidP="00824F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4F64">
        <w:rPr>
          <w:rFonts w:ascii="Times New Roman" w:eastAsia="Times New Roman" w:hAnsi="Times New Roman" w:cs="Times New Roman"/>
          <w:color w:val="000000"/>
          <w:sz w:val="27"/>
          <w:szCs w:val="27"/>
        </w:rPr>
        <w:t>Apply knowledge of general engine performance, including but not limited to: computer controls, ignition, fuel, exhaust, and emission systems, and their maintenance, diagnosis, adjustments, and repair.</w:t>
      </w:r>
    </w:p>
    <w:p w:rsidR="004C3F88" w:rsidRDefault="004C3F88"/>
    <w:sectPr w:rsidR="004C3F88" w:rsidSect="00824F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16502"/>
    <w:multiLevelType w:val="multilevel"/>
    <w:tmpl w:val="B7E4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A81A8A"/>
    <w:multiLevelType w:val="multilevel"/>
    <w:tmpl w:val="88B0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AE2512"/>
    <w:multiLevelType w:val="multilevel"/>
    <w:tmpl w:val="B662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H5ycpkD7Gt5Qekbpgn3tQ4jYZmuHRFjwTE50Dqce4P0j6QOLPa7laqkleaIAu2EI+cK3cVm1PNDjLXaESg8ubA==" w:salt="8Jvs3XLrATPCgSqLAqk8R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64"/>
    <w:rsid w:val="004C3F88"/>
    <w:rsid w:val="006804E3"/>
    <w:rsid w:val="00824F64"/>
    <w:rsid w:val="008339D6"/>
    <w:rsid w:val="00C6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182A0-F7AA-4AA2-B645-19D77356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4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24F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F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24F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2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Company>NVCC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dc:description/>
  <cp:lastModifiedBy>Wallace, Daniel S</cp:lastModifiedBy>
  <cp:revision>2</cp:revision>
  <dcterms:created xsi:type="dcterms:W3CDTF">2018-09-18T14:53:00Z</dcterms:created>
  <dcterms:modified xsi:type="dcterms:W3CDTF">2018-10-22T20:15:00Z</dcterms:modified>
</cp:coreProperties>
</file>